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1: Reflection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When waves hit a surface they can be reflected.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3524250</wp:posOffset>
                </wp:positionH>
                <wp:positionV relativeFrom="paragraph">
                  <wp:posOffset>0</wp:posOffset>
                </wp:positionV>
                <wp:extent cx="2033588" cy="1477027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3588" cy="1477027"/>
                          <a:chOff x="0" y="0"/>
                          <a:chExt cx="3609975" cy="2619375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975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" name="Shape 3"/>
                        <wps:spPr>
                          <a:xfrm>
                            <a:off x="1858725" y="1534200"/>
                            <a:ext cx="531075" cy="206525"/>
                          </a:xfrm>
                          <a:custGeom>
                            <a:rect b="b" l="l" r="r" t="t"/>
                            <a:pathLst>
                              <a:path extrusionOk="0" h="8261" w="21243">
                                <a:moveTo>
                                  <a:pt x="0" y="0"/>
                                </a:moveTo>
                                <a:cubicBezTo>
                                  <a:pt x="7598" y="0"/>
                                  <a:pt x="15871" y="2889"/>
                                  <a:pt x="21243" y="8261"/>
                                </a:cubicBezTo>
                              </a:path>
                            </a:pathLst>
                          </a:custGeom>
                          <a:noFill/>
                          <a:ln cap="flat" cmpd="sng" w="28575">
                            <a:solidFill>
                              <a:srgbClr val="0000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-2700000">
                            <a:off x="1332400" y="1534202"/>
                            <a:ext cx="531070" cy="206523"/>
                          </a:xfrm>
                          <a:custGeom>
                            <a:rect b="b" l="l" r="r" t="t"/>
                            <a:pathLst>
                              <a:path extrusionOk="0" h="8261" w="21243">
                                <a:moveTo>
                                  <a:pt x="0" y="0"/>
                                </a:moveTo>
                                <a:cubicBezTo>
                                  <a:pt x="7598" y="0"/>
                                  <a:pt x="15871" y="2889"/>
                                  <a:pt x="21243" y="8261"/>
                                </a:cubicBezTo>
                              </a:path>
                            </a:pathLst>
                          </a:custGeom>
                          <a:noFill/>
                          <a:ln cap="flat" cmpd="sng" w="28575">
                            <a:solidFill>
                              <a:srgbClr val="0000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1937400" y="970163"/>
                            <a:ext cx="1442400" cy="52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ngle of reflection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222222"/>
                                  <w:sz w:val="36"/>
                                  <w:highlight w:val="white"/>
                                  <w:vertAlign w:val="baseline"/>
                                </w:rPr>
                                <w:t xml:space="preserve">θr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973625" y="970175"/>
                            <a:ext cx="963900" cy="52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Angle of incidence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1445700" y="1603025"/>
                            <a:ext cx="609600" cy="48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222222"/>
                                  <w:sz w:val="36"/>
                                  <w:highlight w:val="white"/>
                                  <w:vertAlign w:val="baseline"/>
                                </w:rPr>
                                <w:t xml:space="preserve">θi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1858725" y="462100"/>
                            <a:ext cx="334200" cy="729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1839075" y="127850"/>
                            <a:ext cx="1248900" cy="52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Normal line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858750" y="2350475"/>
                            <a:ext cx="1869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035775" y="2360300"/>
                            <a:ext cx="0" cy="186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3524250</wp:posOffset>
                </wp:positionH>
                <wp:positionV relativeFrom="paragraph">
                  <wp:posOffset>0</wp:posOffset>
                </wp:positionV>
                <wp:extent cx="2033588" cy="1477027"/>
                <wp:effectExtent b="0" l="0" r="0" t="0"/>
                <wp:wrapSquare wrapText="bothSides" distB="0" distT="0" distL="0" distR="0"/>
                <wp:docPr id="1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3588" cy="14770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Using the simulation answer the questions below.</w:t>
      </w:r>
    </w:p>
    <w:p w:rsidR="00000000" w:rsidDel="00000000" w:rsidP="00000000" w:rsidRDefault="00000000" w:rsidRPr="00000000" w14:paraId="00000006">
      <w:pPr>
        <w:rPr>
          <w:sz w:val="16"/>
          <w:szCs w:val="16"/>
        </w:rPr>
      </w:pPr>
      <w:hyperlink r:id="rId8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phet.colorado.edu/sims/html/bending-light/latest/bending-light_en.html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95250</wp:posOffset>
            </wp:positionH>
            <wp:positionV relativeFrom="paragraph">
              <wp:posOffset>19050</wp:posOffset>
            </wp:positionV>
            <wp:extent cx="1152525" cy="1181100"/>
            <wp:effectExtent b="0" l="0" r="0" t="0"/>
            <wp:wrapSquare wrapText="bothSides" distB="0" distT="0" distL="0" distR="0"/>
            <wp:docPr id="6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b="30337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81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1581150</wp:posOffset>
            </wp:positionH>
            <wp:positionV relativeFrom="paragraph">
              <wp:posOffset>114300</wp:posOffset>
            </wp:positionV>
            <wp:extent cx="1504950" cy="685800"/>
            <wp:effectExtent b="0" l="0" r="0" t="0"/>
            <wp:wrapSquare wrapText="bothSides" distB="114300" distT="114300" distL="114300" distR="114300"/>
            <wp:docPr id="24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0"/>
                    <a:srcRect b="42857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1.a. What is the relationship between the angles of</w:t>
            </w:r>
            <w:r w:rsidDel="00000000" w:rsidR="00000000" w:rsidRPr="00000000">
              <w:rPr>
                <w:b w:val="1"/>
                <w:rtl w:val="0"/>
              </w:rPr>
              <w:t xml:space="preserve"> incidence and ref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l</w:t>
            </w:r>
            <w:r w:rsidDel="00000000" w:rsidR="00000000" w:rsidRPr="00000000">
              <w:rPr>
                <w:b w:val="1"/>
                <w:rtl w:val="0"/>
              </w:rPr>
              <w:t xml:space="preserve">ection</w:t>
            </w:r>
          </w:p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1.b What do you notice about the strength of the ref</w:t>
            </w:r>
            <w:r w:rsidDel="00000000" w:rsidR="00000000" w:rsidRPr="00000000">
              <w:rPr>
                <w:u w:val="single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  <w:t xml:space="preserve">ected beam?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1.c Does changing the index of refraction (n) affect the angle of the </w:t>
            </w:r>
            <w:r w:rsidDel="00000000" w:rsidR="00000000" w:rsidRPr="00000000">
              <w:rPr>
                <w:b w:val="1"/>
                <w:rtl w:val="0"/>
              </w:rPr>
              <w:t xml:space="preserve">ref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l</w:t>
            </w:r>
            <w:r w:rsidDel="00000000" w:rsidR="00000000" w:rsidRPr="00000000">
              <w:rPr>
                <w:b w:val="1"/>
                <w:rtl w:val="0"/>
              </w:rPr>
              <w:t xml:space="preserve">ected </w:t>
            </w:r>
            <w:r w:rsidDel="00000000" w:rsidR="00000000" w:rsidRPr="00000000">
              <w:rPr>
                <w:rtl w:val="0"/>
              </w:rPr>
              <w:t xml:space="preserve">ray?</w:t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u w:val="single"/>
          <w:rtl w:val="0"/>
        </w:rPr>
        <w:t xml:space="preserve">2 Refraction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3324225</wp:posOffset>
                </wp:positionH>
                <wp:positionV relativeFrom="paragraph">
                  <wp:posOffset>161925</wp:posOffset>
                </wp:positionV>
                <wp:extent cx="2300288" cy="2096465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0288" cy="2096465"/>
                          <a:chOff x="0" y="0"/>
                          <a:chExt cx="3752850" cy="3419475"/>
                        </a:xfrm>
                      </wpg:grpSpPr>
                      <pic:pic>
                        <pic:nvPicPr>
                          <pic:cNvPr id="12" name="Shape 12"/>
                          <pic:cNvPicPr preferRelativeResize="0"/>
                        </pic:nvPicPr>
                        <pic:blipFill>
                          <a:blip r:embed="rId11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0" cy="341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13" name="Shape 13"/>
                        <wps:spPr>
                          <a:xfrm>
                            <a:off x="1593200" y="2571750"/>
                            <a:ext cx="1020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Angle of refraction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1012975" y="1355775"/>
                            <a:ext cx="963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Angle of incidence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1976575" y="1534275"/>
                            <a:ext cx="442800" cy="126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2614100" y="2783250"/>
                            <a:ext cx="287100" cy="93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7" name="Shape 17"/>
                        <wps:spPr>
                          <a:xfrm>
                            <a:off x="2355100" y="1218075"/>
                            <a:ext cx="442800" cy="44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222222"/>
                                  <w:sz w:val="36"/>
                                  <w:highlight w:val="white"/>
                                  <w:vertAlign w:val="baseline"/>
                                </w:rPr>
                                <w:t xml:space="preserve">θi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2797900" y="2480800"/>
                            <a:ext cx="442800" cy="44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222222"/>
                                  <w:sz w:val="36"/>
                                  <w:highlight w:val="white"/>
                                  <w:vertAlign w:val="baseline"/>
                                </w:rPr>
                                <w:t xml:space="preserve">θr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9" name="Shape 19"/>
                        <wps:spPr>
                          <a:xfrm>
                            <a:off x="2222625" y="1180150"/>
                            <a:ext cx="550725" cy="236025"/>
                          </a:xfrm>
                          <a:custGeom>
                            <a:rect b="b" l="l" r="r" t="t"/>
                            <a:pathLst>
                              <a:path extrusionOk="0" h="9441" w="22029">
                                <a:moveTo>
                                  <a:pt x="0" y="9441"/>
                                </a:moveTo>
                                <a:cubicBezTo>
                                  <a:pt x="6391" y="4647"/>
                                  <a:pt x="14040" y="0"/>
                                  <a:pt x="22029" y="0"/>
                                </a:cubicBezTo>
                              </a:path>
                            </a:pathLst>
                          </a:custGeom>
                          <a:noFill/>
                          <a:ln cap="flat" cmpd="sng" w="28575">
                            <a:solidFill>
                              <a:srgbClr val="0000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0" name="Shape 20"/>
                        <wps:spPr>
                          <a:xfrm rot="-10633200">
                            <a:off x="2797912" y="2923306"/>
                            <a:ext cx="550712" cy="236020"/>
                          </a:xfrm>
                          <a:custGeom>
                            <a:rect b="b" l="l" r="r" t="t"/>
                            <a:pathLst>
                              <a:path extrusionOk="0" h="9441" w="22029">
                                <a:moveTo>
                                  <a:pt x="0" y="9441"/>
                                </a:moveTo>
                                <a:cubicBezTo>
                                  <a:pt x="6391" y="4647"/>
                                  <a:pt x="14040" y="0"/>
                                  <a:pt x="22029" y="0"/>
                                </a:cubicBezTo>
                              </a:path>
                            </a:pathLst>
                          </a:custGeom>
                          <a:noFill/>
                          <a:ln cap="flat" cmpd="sng" w="28575">
                            <a:solidFill>
                              <a:srgbClr val="0000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3324225</wp:posOffset>
                </wp:positionH>
                <wp:positionV relativeFrom="paragraph">
                  <wp:posOffset>161925</wp:posOffset>
                </wp:positionV>
                <wp:extent cx="2300288" cy="2096465"/>
                <wp:effectExtent b="0" l="0" r="0" t="0"/>
                <wp:wrapSquare wrapText="bothSides" distB="114300" distT="114300" distL="114300" distR="114300"/>
                <wp:docPr id="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0288" cy="2096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Often part of the wave is transmitted.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If the wave changes speed it will bend.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This is called refraction.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Reset the simulation </w:t>
      </w:r>
      <w:r w:rsidDel="00000000" w:rsidR="00000000" w:rsidRPr="00000000">
        <w:rPr/>
        <w:drawing>
          <wp:inline distB="114300" distT="114300" distL="114300" distR="114300">
            <wp:extent cx="321776" cy="338138"/>
            <wp:effectExtent b="0" l="0" r="0" t="0"/>
            <wp:docPr id="26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1776" cy="338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Set up the simulation with a protractor carefully placed centered on the normal.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2209800</wp:posOffset>
            </wp:positionH>
            <wp:positionV relativeFrom="paragraph">
              <wp:posOffset>333375</wp:posOffset>
            </wp:positionV>
            <wp:extent cx="1472425" cy="1033463"/>
            <wp:effectExtent b="0" l="0" r="0" t="0"/>
            <wp:wrapSquare wrapText="bothSides" distB="114300" distT="114300" distL="114300" distR="114300"/>
            <wp:docPr id="9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2425" cy="10334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rPr/>
      </w:pPr>
      <w:hyperlink r:id="rId15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phet.colorado.edu/sims/html/bending-light/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16"/>
          <w:szCs w:val="16"/>
        </w:rPr>
      </w:pPr>
      <w:hyperlink r:id="rId16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latest/bending-light_en.html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Complete the table below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0"/>
        <w:gridCol w:w="2070"/>
        <w:gridCol w:w="1605"/>
        <w:gridCol w:w="1575"/>
        <w:gridCol w:w="1829"/>
        <w:tblGridChange w:id="0">
          <w:tblGrid>
            <w:gridCol w:w="1950"/>
            <w:gridCol w:w="2070"/>
            <w:gridCol w:w="1605"/>
            <w:gridCol w:w="1575"/>
            <w:gridCol w:w="18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Incident angle ,θ</w:t>
            </w:r>
            <w:r w:rsidDel="00000000" w:rsidR="00000000" w:rsidRPr="00000000">
              <w:rPr>
                <w:vertAlign w:val="subscript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Refracted angle ,θ</w:t>
            </w:r>
            <w:r w:rsidDel="00000000" w:rsidR="00000000" w:rsidRPr="00000000">
              <w:rPr>
                <w:vertAlign w:val="subscript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sin(θ</w:t>
            </w:r>
            <w:r w:rsidDel="00000000" w:rsidR="00000000" w:rsidRPr="00000000">
              <w:rPr>
                <w:vertAlign w:val="subscript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sin(θ</w:t>
            </w:r>
            <w:r w:rsidDel="00000000" w:rsidR="00000000" w:rsidRPr="00000000">
              <w:rPr>
                <w:vertAlign w:val="subscript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  <w:t xml:space="preserve">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sin(θ</w:t>
            </w:r>
            <w:r w:rsidDel="00000000" w:rsidR="00000000" w:rsidRPr="00000000">
              <w:rPr>
                <w:vertAlign w:val="subscript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) /sin(θ</w:t>
            </w:r>
            <w:r w:rsidDel="00000000" w:rsidR="00000000" w:rsidRPr="00000000">
              <w:rPr>
                <w:vertAlign w:val="subscript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0.940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0.707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2.a. What is the relationship between the angles of</w:t>
            </w:r>
            <w:r w:rsidDel="00000000" w:rsidR="00000000" w:rsidRPr="00000000">
              <w:rPr>
                <w:b w:val="1"/>
                <w:rtl w:val="0"/>
              </w:rPr>
              <w:t xml:space="preserve"> incidence and ref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r</w:t>
            </w:r>
            <w:r w:rsidDel="00000000" w:rsidR="00000000" w:rsidRPr="00000000">
              <w:rPr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rtl w:val="0"/>
              </w:rPr>
              <w:t xml:space="preserve">ction</w:t>
            </w:r>
          </w:p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2.b What do you notice about how the strength of the ref</w:t>
            </w:r>
            <w:r w:rsidDel="00000000" w:rsidR="00000000" w:rsidRPr="00000000">
              <w:rPr>
                <w:u w:val="single"/>
                <w:rtl w:val="0"/>
              </w:rPr>
              <w:t xml:space="preserve">ra</w:t>
            </w:r>
            <w:r w:rsidDel="00000000" w:rsidR="00000000" w:rsidRPr="00000000">
              <w:rPr>
                <w:rtl w:val="0"/>
              </w:rPr>
              <w:t xml:space="preserve">cted beam changes with θ</w:t>
            </w:r>
            <w:r w:rsidDel="00000000" w:rsidR="00000000" w:rsidRPr="00000000">
              <w:rPr>
                <w:vertAlign w:val="subscript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 ?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Now try changing the materials at the </w:t>
      </w:r>
      <w:r w:rsidDel="00000000" w:rsidR="00000000" w:rsidRPr="00000000">
        <w:rPr>
          <w:b w:val="1"/>
          <w:rtl w:val="0"/>
        </w:rPr>
        <w:t xml:space="preserve">bottom </w:t>
      </w:r>
      <w:r w:rsidDel="00000000" w:rsidR="00000000" w:rsidRPr="00000000">
        <w:rPr>
          <w:rtl w:val="0"/>
        </w:rPr>
        <w:t xml:space="preserve">only 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4371975</wp:posOffset>
            </wp:positionH>
            <wp:positionV relativeFrom="paragraph">
              <wp:posOffset>161925</wp:posOffset>
            </wp:positionV>
            <wp:extent cx="1519238" cy="1535342"/>
            <wp:effectExtent b="0" l="0" r="0" t="0"/>
            <wp:wrapSquare wrapText="bothSides" distB="0" distT="0" distL="0" distR="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9238" cy="15353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4"/>
        <w:tblW w:w="67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80"/>
        <w:tblGridChange w:id="0">
          <w:tblGrid>
            <w:gridCol w:w="6780"/>
          </w:tblGrid>
        </w:tblGridChange>
      </w:tblGrid>
      <w:tr>
        <w:trPr>
          <w:trHeight w:val="26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2.c What effect does increasing the index of refraction of the bottom material have?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2.d Does the ray bend toward or away from the normal? 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   Is that always true when air is the top material?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Now try changing </w:t>
      </w:r>
      <w:r w:rsidDel="00000000" w:rsidR="00000000" w:rsidRPr="00000000">
        <w:rPr>
          <w:b w:val="1"/>
          <w:rtl w:val="0"/>
        </w:rPr>
        <w:t xml:space="preserve">both </w:t>
      </w:r>
      <w:r w:rsidDel="00000000" w:rsidR="00000000" w:rsidRPr="00000000">
        <w:rPr>
          <w:rtl w:val="0"/>
        </w:rPr>
        <w:t xml:space="preserve">the materials .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5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0"/>
        <w:tblGridChange w:id="0">
          <w:tblGrid>
            <w:gridCol w:w="8550"/>
          </w:tblGrid>
        </w:tblGridChange>
      </w:tblGrid>
      <w:tr>
        <w:trPr>
          <w:trHeight w:val="20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2.e What patterns do you notice?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2.f How can you make the ray bend away from the normal?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Now set up the materials as </w:t>
      </w:r>
      <w:r w:rsidDel="00000000" w:rsidR="00000000" w:rsidRPr="00000000">
        <w:rPr>
          <w:b w:val="1"/>
          <w:rtl w:val="0"/>
        </w:rPr>
        <w:t xml:space="preserve">water </w:t>
      </w:r>
      <w:r w:rsidDel="00000000" w:rsidR="00000000" w:rsidRPr="00000000">
        <w:rPr>
          <w:rtl w:val="0"/>
        </w:rPr>
        <w:t xml:space="preserve">on top and </w:t>
      </w:r>
      <w:r w:rsidDel="00000000" w:rsidR="00000000" w:rsidRPr="00000000">
        <w:rPr>
          <w:b w:val="1"/>
          <w:rtl w:val="0"/>
        </w:rPr>
        <w:t xml:space="preserve">air </w:t>
      </w:r>
      <w:r w:rsidDel="00000000" w:rsidR="00000000" w:rsidRPr="00000000">
        <w:rPr>
          <w:rtl w:val="0"/>
        </w:rPr>
        <w:t xml:space="preserve">on the bottom.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1971675</wp:posOffset>
            </wp:positionH>
            <wp:positionV relativeFrom="paragraph">
              <wp:posOffset>28575</wp:posOffset>
            </wp:positionV>
            <wp:extent cx="3527826" cy="1576388"/>
            <wp:effectExtent b="0" l="0" r="0" t="0"/>
            <wp:wrapSquare wrapText="bothSides" distB="0" distT="0" distL="0" distR="0"/>
            <wp:docPr id="25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7826" cy="15763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Move the laser back and forth 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5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0"/>
        <w:tblGridChange w:id="0">
          <w:tblGrid>
            <w:gridCol w:w="8550"/>
          </w:tblGrid>
        </w:tblGridChange>
      </w:tblGrid>
      <w:tr>
        <w:trPr>
          <w:trHeight w:val="20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2.h Somewhere between 30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  <w:t xml:space="preserve"> and 60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  <w:t xml:space="preserve"> the behaviour changes.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 What is the exact angle?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2.i What happens at this angle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b w:val="1"/>
          <w:u w:val="single"/>
          <w:rtl w:val="0"/>
        </w:rPr>
        <w:t xml:space="preserve">3 Critical angle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1971675</wp:posOffset>
            </wp:positionH>
            <wp:positionV relativeFrom="paragraph">
              <wp:posOffset>47625</wp:posOffset>
            </wp:positionV>
            <wp:extent cx="3527826" cy="1576388"/>
            <wp:effectExtent b="0" l="0" r="0" t="0"/>
            <wp:wrapSquare wrapText="bothSides" distB="0" distT="0" distL="0" distR="0"/>
            <wp:docPr id="14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7826" cy="15763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When going from a more to a less dense material.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The light ray should be r________ away from the n_______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At the </w:t>
      </w:r>
      <w:r w:rsidDel="00000000" w:rsidR="00000000" w:rsidRPr="00000000">
        <w:rPr>
          <w:b w:val="1"/>
          <w:i w:val="1"/>
          <w:rtl w:val="0"/>
        </w:rPr>
        <w:t xml:space="preserve">critical angle</w:t>
      </w:r>
      <w:r w:rsidDel="00000000" w:rsidR="00000000" w:rsidRPr="00000000">
        <w:rPr>
          <w:rtl w:val="0"/>
        </w:rPr>
        <w:t xml:space="preserve">  the behaviour suddenly changes and the </w:t>
      </w:r>
      <w:r w:rsidDel="00000000" w:rsidR="00000000" w:rsidRPr="00000000">
        <w:rPr>
          <w:u w:val="single"/>
          <w:rtl w:val="0"/>
        </w:rPr>
        <w:t xml:space="preserve">total</w:t>
      </w:r>
      <w:r w:rsidDel="00000000" w:rsidR="00000000" w:rsidRPr="00000000">
        <w:rPr>
          <w:rtl w:val="0"/>
        </w:rPr>
        <w:t xml:space="preserve">ity of all light is </w:t>
      </w:r>
      <w:r w:rsidDel="00000000" w:rsidR="00000000" w:rsidRPr="00000000">
        <w:rPr>
          <w:u w:val="single"/>
          <w:rtl w:val="0"/>
        </w:rPr>
        <w:t xml:space="preserve">reflect</w:t>
      </w:r>
      <w:r w:rsidDel="00000000" w:rsidR="00000000" w:rsidRPr="00000000">
        <w:rPr>
          <w:rtl w:val="0"/>
        </w:rPr>
        <w:t xml:space="preserve">ed back </w:t>
      </w:r>
      <w:r w:rsidDel="00000000" w:rsidR="00000000" w:rsidRPr="00000000">
        <w:rPr>
          <w:u w:val="single"/>
          <w:rtl w:val="0"/>
        </w:rPr>
        <w:t xml:space="preserve">internal</w:t>
      </w:r>
      <w:r w:rsidDel="00000000" w:rsidR="00000000" w:rsidRPr="00000000">
        <w:rPr>
          <w:rtl w:val="0"/>
        </w:rPr>
        <w:t xml:space="preserve">ly into the water.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This is called _________ ___________ ________ion  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i w:val="1"/>
        </w:rPr>
      </w:pPr>
      <w:r w:rsidDel="00000000" w:rsidR="00000000" w:rsidRPr="00000000">
        <w:rPr>
          <w:rtl w:val="0"/>
        </w:rPr>
        <w:t xml:space="preserve">Complete the table below </w:t>
      </w:r>
      <w:r w:rsidDel="00000000" w:rsidR="00000000" w:rsidRPr="00000000">
        <w:rPr>
          <w:i w:val="1"/>
          <w:rtl w:val="0"/>
        </w:rPr>
        <w:t xml:space="preserve">(use </w:t>
      </w:r>
      <w:r w:rsidDel="00000000" w:rsidR="00000000" w:rsidRPr="00000000">
        <w:rPr>
          <w:b w:val="1"/>
          <w:i w:val="1"/>
          <w:rtl w:val="0"/>
        </w:rPr>
        <w:t xml:space="preserve">air </w:t>
      </w:r>
      <w:r w:rsidDel="00000000" w:rsidR="00000000" w:rsidRPr="00000000">
        <w:rPr>
          <w:i w:val="1"/>
          <w:rtl w:val="0"/>
        </w:rPr>
        <w:t xml:space="preserve">as the bottom material)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35.1617076326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5"/>
        <w:gridCol w:w="1590"/>
        <w:gridCol w:w="2145"/>
        <w:gridCol w:w="1997.5808538163003"/>
        <w:gridCol w:w="1997.5808538163003"/>
        <w:tblGridChange w:id="0">
          <w:tblGrid>
            <w:gridCol w:w="1305"/>
            <w:gridCol w:w="1590"/>
            <w:gridCol w:w="2145"/>
            <w:gridCol w:w="1997.5808538163003"/>
            <w:gridCol w:w="1997.580853816300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TOP </w:t>
            </w:r>
            <w:r w:rsidDel="00000000" w:rsidR="00000000" w:rsidRPr="00000000">
              <w:rPr>
                <w:rtl w:val="0"/>
              </w:rPr>
              <w:t xml:space="preserve">Material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Refractive index (n)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critical angle ,θ</w:t>
            </w:r>
            <w:r w:rsidDel="00000000" w:rsidR="00000000" w:rsidRPr="00000000">
              <w:rPr>
                <w:b w:val="1"/>
                <w:vertAlign w:val="subscript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  <w:t xml:space="preserve"> /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vertAlign w:val="subscript"/>
              </w:rPr>
            </w:pPr>
            <w:r w:rsidDel="00000000" w:rsidR="00000000" w:rsidRPr="00000000">
              <w:rPr>
                <w:rtl w:val="0"/>
              </w:rPr>
              <w:t xml:space="preserve">sin ,θ</w:t>
            </w:r>
            <w:r w:rsidDel="00000000" w:rsidR="00000000" w:rsidRPr="00000000">
              <w:rPr>
                <w:b w:val="1"/>
                <w:vertAlign w:val="subscript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vertAlign w:val="subscript"/>
              </w:rPr>
            </w:pPr>
            <w:r w:rsidDel="00000000" w:rsidR="00000000" w:rsidRPr="00000000">
              <w:rPr>
                <w:rtl w:val="0"/>
              </w:rPr>
              <w:t xml:space="preserve"> 1 / sin θ</w:t>
            </w:r>
            <w:r w:rsidDel="00000000" w:rsidR="00000000" w:rsidRPr="00000000">
              <w:rPr>
                <w:b w:val="1"/>
                <w:vertAlign w:val="subscript"/>
                <w:rtl w:val="0"/>
              </w:rPr>
              <w:t xml:space="preserve">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0.743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1.35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Mystery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3.a. What effect does increasing the index of refraction have on the critical angle?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3.b. What equation can be used to calculate the critical angle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c </w:t>
            </w:r>
            <w:r w:rsidDel="00000000" w:rsidR="00000000" w:rsidRPr="00000000">
              <w:rPr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b w:val="1"/>
          <w:u w:val="single"/>
          <w:rtl w:val="0"/>
        </w:rPr>
        <w:t xml:space="preserve">4 “Realistic” Practical (Into more dense)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2924175</wp:posOffset>
            </wp:positionH>
            <wp:positionV relativeFrom="paragraph">
              <wp:posOffset>0</wp:posOffset>
            </wp:positionV>
            <wp:extent cx="3048000" cy="600075"/>
            <wp:effectExtent b="0" l="0" r="0" t="0"/>
            <wp:wrapSquare wrapText="bothSides" distB="0" distT="0" distL="0" distR="0"/>
            <wp:docPr id="1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00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Go to the Prisms page of the simulation</w:t>
      </w:r>
    </w:p>
    <w:p w:rsidR="00000000" w:rsidDel="00000000" w:rsidP="00000000" w:rsidRDefault="00000000" w:rsidRPr="00000000" w14:paraId="000000B7">
      <w:pPr>
        <w:rPr/>
      </w:pPr>
      <w:hyperlink r:id="rId20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phet.colorado.edu/sims/html/bending-light/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hyperlink r:id="rId21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latest/bending-light_en.html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Set up the </w:t>
      </w:r>
      <w:r w:rsidDel="00000000" w:rsidR="00000000" w:rsidRPr="00000000">
        <w:rPr>
          <w:b w:val="1"/>
          <w:rtl w:val="0"/>
        </w:rPr>
        <w:t xml:space="preserve">square glass block</w:t>
      </w:r>
      <w:r w:rsidDel="00000000" w:rsidR="00000000" w:rsidRPr="00000000">
        <w:rPr>
          <w:rtl w:val="0"/>
        </w:rPr>
        <w:t xml:space="preserve">, protractor and ray as shown.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Ensure the ray is pointed at the center of the </w:t>
      </w:r>
      <w:r w:rsidDel="00000000" w:rsidR="00000000" w:rsidRPr="00000000">
        <w:rPr>
          <w:u w:val="single"/>
          <w:rtl w:val="0"/>
        </w:rPr>
        <w:t xml:space="preserve">rotated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protractor.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/>
        <w:drawing>
          <wp:inline distB="114300" distT="114300" distL="114300" distR="114300">
            <wp:extent cx="4610100" cy="1838325"/>
            <wp:effectExtent b="0" l="0" r="0" t="0"/>
            <wp:docPr id="22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838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Copy </w:t>
      </w:r>
      <w:r w:rsidDel="00000000" w:rsidR="00000000" w:rsidRPr="00000000">
        <w:rPr>
          <w:b w:val="1"/>
          <w:u w:val="single"/>
          <w:rtl w:val="0"/>
        </w:rPr>
        <w:t xml:space="preserve">your</w:t>
      </w:r>
      <w:r w:rsidDel="00000000" w:rsidR="00000000" w:rsidRPr="00000000">
        <w:rPr>
          <w:b w:val="1"/>
          <w:rtl w:val="0"/>
        </w:rPr>
        <w:t xml:space="preserve"> diagram here:</w:t>
      </w:r>
      <w:r w:rsidDel="00000000" w:rsidR="00000000" w:rsidRPr="00000000">
        <w:rPr>
          <w:rtl w:val="0"/>
        </w:rPr>
        <w:t xml:space="preserve"> </w:t>
        <w:tab/>
        <w:tab/>
        <w:tab/>
      </w:r>
      <w:r w:rsidDel="00000000" w:rsidR="00000000" w:rsidRPr="00000000">
        <w:rPr>
          <w:i w:val="1"/>
          <w:rtl w:val="0"/>
        </w:rPr>
        <w:t xml:space="preserve">Use: Win + Shift + S or snipping tool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i w:val="1"/>
        </w:rPr>
      </w:pPr>
      <w:r w:rsidDel="00000000" w:rsidR="00000000" w:rsidRPr="00000000">
        <w:rPr>
          <w:rtl w:val="0"/>
        </w:rPr>
        <w:t xml:space="preserve">Complete the table below</w:t>
        <w:tab/>
        <w:t xml:space="preserve"> </w:t>
      </w:r>
      <w:r w:rsidDel="00000000" w:rsidR="00000000" w:rsidRPr="00000000">
        <w:rPr>
          <w:i w:val="1"/>
          <w:rtl w:val="0"/>
        </w:rPr>
        <w:t xml:space="preserve">(Use the environment </w:t>
      </w:r>
      <w:r w:rsidDel="00000000" w:rsidR="00000000" w:rsidRPr="00000000">
        <w:rPr>
          <w:b w:val="1"/>
          <w:i w:val="1"/>
          <w:rtl w:val="0"/>
        </w:rPr>
        <w:t xml:space="preserve">air</w:t>
      </w:r>
      <w:r w:rsidDel="00000000" w:rsidR="00000000" w:rsidRPr="00000000">
        <w:rPr>
          <w:i w:val="1"/>
          <w:rtl w:val="0"/>
        </w:rPr>
        <w:t xml:space="preserve">)</w:t>
      </w:r>
    </w:p>
    <w:tbl>
      <w:tblPr>
        <w:tblStyle w:val="Table9"/>
        <w:tblW w:w="9067.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5"/>
        <w:gridCol w:w="1860"/>
        <w:gridCol w:w="1860"/>
        <w:gridCol w:w="1507.5"/>
        <w:gridCol w:w="1507.5"/>
        <w:gridCol w:w="1507.5"/>
        <w:tblGridChange w:id="0">
          <w:tblGrid>
            <w:gridCol w:w="825"/>
            <w:gridCol w:w="1860"/>
            <w:gridCol w:w="1860"/>
            <w:gridCol w:w="1507.5"/>
            <w:gridCol w:w="1507.5"/>
            <w:gridCol w:w="1507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Target angle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Incident angle ,θ</w:t>
            </w:r>
            <w:r w:rsidDel="00000000" w:rsidR="00000000" w:rsidRPr="00000000">
              <w:rPr>
                <w:vertAlign w:val="subscript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Refracted angle ,θ</w:t>
            </w:r>
            <w:r w:rsidDel="00000000" w:rsidR="00000000" w:rsidRPr="00000000">
              <w:rPr>
                <w:vertAlign w:val="subscript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sin(θ</w:t>
            </w:r>
            <w:r w:rsidDel="00000000" w:rsidR="00000000" w:rsidRPr="00000000">
              <w:rPr>
                <w:vertAlign w:val="subscript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sin(θ</w:t>
            </w:r>
            <w:r w:rsidDel="00000000" w:rsidR="00000000" w:rsidRPr="00000000">
              <w:rPr>
                <w:vertAlign w:val="subscript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  <w:t xml:space="preserve">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sin(θ</w:t>
            </w:r>
            <w:r w:rsidDel="00000000" w:rsidR="00000000" w:rsidRPr="00000000">
              <w:rPr>
                <w:vertAlign w:val="subscript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) /sin(θ</w:t>
            </w:r>
            <w:r w:rsidDel="00000000" w:rsidR="00000000" w:rsidRPr="00000000">
              <w:rPr>
                <w:vertAlign w:val="subscript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0.225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0.139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1.61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4.a. What is the refractive index, n of the glass?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4.b Which results do you think are the most accurate, small angles or large angles?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4.c Extension: Calculate the refractive index of Mystery B.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5 “Realistic” Practical (into LESS dense)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4143375</wp:posOffset>
            </wp:positionH>
            <wp:positionV relativeFrom="paragraph">
              <wp:posOffset>171450</wp:posOffset>
            </wp:positionV>
            <wp:extent cx="1238250" cy="647700"/>
            <wp:effectExtent b="0" l="0" r="0" t="0"/>
            <wp:wrapSquare wrapText="bothSides" distB="0" distT="0" distL="0" distR="0"/>
            <wp:docPr id="13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4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Set up the </w:t>
      </w:r>
      <w:r w:rsidDel="00000000" w:rsidR="00000000" w:rsidRPr="00000000">
        <w:rPr>
          <w:b w:val="1"/>
          <w:rtl w:val="0"/>
        </w:rPr>
        <w:t xml:space="preserve">semi-circular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glass </w:t>
      </w:r>
      <w:r w:rsidDel="00000000" w:rsidR="00000000" w:rsidRPr="00000000">
        <w:rPr>
          <w:rtl w:val="0"/>
        </w:rPr>
        <w:t xml:space="preserve">block, protractor as shown.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Ensure the ray is pointed at the center of the </w:t>
      </w:r>
      <w:r w:rsidDel="00000000" w:rsidR="00000000" w:rsidRPr="00000000">
        <w:rPr>
          <w:u w:val="single"/>
          <w:rtl w:val="0"/>
        </w:rPr>
        <w:t xml:space="preserve">rotated</w:t>
      </w:r>
      <w:r w:rsidDel="00000000" w:rsidR="00000000" w:rsidRPr="00000000">
        <w:rPr>
          <w:rtl w:val="0"/>
        </w:rPr>
        <w:t xml:space="preserve"> protractor. 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Use the normal lines to check alignment</w:t>
      </w:r>
    </w:p>
    <w:p w:rsidR="00000000" w:rsidDel="00000000" w:rsidP="00000000" w:rsidRDefault="00000000" w:rsidRPr="00000000" w14:paraId="000000F7">
      <w:pPr>
        <w:rPr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4562475" cy="2276475"/>
            <wp:effectExtent b="0" l="0" r="0" t="0"/>
            <wp:wrapSquare wrapText="bothSides" distB="0" distT="0" distL="0" distR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4"/>
                    <a:srcRect b="0" l="0" r="0" t="11481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276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F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b w:val="1"/>
          <w:rtl w:val="0"/>
        </w:rPr>
        <w:t xml:space="preserve">Try to </w:t>
      </w:r>
      <w:r w:rsidDel="00000000" w:rsidR="00000000" w:rsidRPr="00000000">
        <w:rPr>
          <w:rtl w:val="0"/>
        </w:rPr>
        <w:t xml:space="preserve">complete the table below   </w:t>
        <w:tab/>
        <w:t xml:space="preserve"> </w:t>
      </w:r>
      <w:r w:rsidDel="00000000" w:rsidR="00000000" w:rsidRPr="00000000">
        <w:rPr>
          <w:i w:val="1"/>
          <w:rtl w:val="0"/>
        </w:rPr>
        <w:t xml:space="preserve">(Use the environment </w:t>
      </w:r>
      <w:r w:rsidDel="00000000" w:rsidR="00000000" w:rsidRPr="00000000">
        <w:rPr>
          <w:b w:val="1"/>
          <w:i w:val="1"/>
          <w:rtl w:val="0"/>
        </w:rPr>
        <w:t xml:space="preserve">air</w:t>
      </w:r>
      <w:r w:rsidDel="00000000" w:rsidR="00000000" w:rsidRPr="00000000">
        <w:rPr>
          <w:i w:val="1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11"/>
        <w:tblW w:w="9067.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7.3936170212766"/>
        <w:gridCol w:w="1594.8510638297873"/>
        <w:gridCol w:w="1594.8510638297873"/>
        <w:gridCol w:w="1292.601063829787"/>
        <w:gridCol w:w="1292.601063829787"/>
        <w:gridCol w:w="1292.601063829787"/>
        <w:gridCol w:w="1292.601063829787"/>
        <w:tblGridChange w:id="0">
          <w:tblGrid>
            <w:gridCol w:w="707.3936170212766"/>
            <w:gridCol w:w="1594.8510638297873"/>
            <w:gridCol w:w="1594.8510638297873"/>
            <w:gridCol w:w="1292.601063829787"/>
            <w:gridCol w:w="1292.601063829787"/>
            <w:gridCol w:w="1292.601063829787"/>
            <w:gridCol w:w="1292.60106382978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Target angle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Incident angle ,θ</w:t>
            </w:r>
            <w:r w:rsidDel="00000000" w:rsidR="00000000" w:rsidRPr="00000000">
              <w:rPr>
                <w:vertAlign w:val="subscript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Refracted angle ,θ</w:t>
            </w:r>
            <w:r w:rsidDel="00000000" w:rsidR="00000000" w:rsidRPr="00000000">
              <w:rPr>
                <w:vertAlign w:val="subscript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sin(θ</w:t>
            </w:r>
            <w:r w:rsidDel="00000000" w:rsidR="00000000" w:rsidRPr="00000000">
              <w:rPr>
                <w:vertAlign w:val="subscript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sin(θ</w:t>
            </w:r>
            <w:r w:rsidDel="00000000" w:rsidR="00000000" w:rsidRPr="00000000">
              <w:rPr>
                <w:vertAlign w:val="subscript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  <w:t xml:space="preserve">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sin(</w:t>
            </w:r>
            <w:r w:rsidDel="00000000" w:rsidR="00000000" w:rsidRPr="00000000">
              <w:rPr>
                <w:b w:val="1"/>
                <w:rtl w:val="0"/>
              </w:rPr>
              <w:t xml:space="preserve">i</w:t>
            </w:r>
            <w:r w:rsidDel="00000000" w:rsidR="00000000" w:rsidRPr="00000000">
              <w:rPr>
                <w:vertAlign w:val="subscript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) /sin(</w:t>
            </w:r>
            <w:r w:rsidDel="00000000" w:rsidR="00000000" w:rsidRPr="00000000">
              <w:rPr>
                <w:b w:val="1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sin(</w:t>
            </w:r>
            <w:r w:rsidDel="00000000" w:rsidR="00000000" w:rsidRPr="00000000">
              <w:rPr>
                <w:b w:val="1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  <w:t xml:space="preserve">) /sin(</w:t>
            </w:r>
            <w:r w:rsidDel="00000000" w:rsidR="00000000" w:rsidRPr="00000000">
              <w:rPr>
                <w:b w:val="1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rPr>
          <w:trHeight w:val="4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5.a. What is the refractive index, n of the glass?</w:t>
            </w:r>
          </w:p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5.b State the largest angle you could find a result for?</w:t>
            </w:r>
          </w:p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       What happened above this angle, why?</w:t>
            </w:r>
          </w:p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6 The PHYSICS</w:t>
      </w:r>
      <w:r w:rsidDel="00000000" w:rsidR="00000000" w:rsidRPr="00000000">
        <w:rPr>
          <w:b w:val="1"/>
          <w:rtl w:val="0"/>
        </w:rPr>
        <w:t xml:space="preserve"> :-)</w:t>
        <w:tab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3533775</wp:posOffset>
            </wp:positionH>
            <wp:positionV relativeFrom="paragraph">
              <wp:posOffset>114300</wp:posOffset>
            </wp:positionV>
            <wp:extent cx="1419225" cy="600075"/>
            <wp:effectExtent b="0" l="0" r="0" t="0"/>
            <wp:wrapSquare wrapText="bothSides" distB="114300" distT="114300" distL="114300" distR="114300"/>
            <wp:docPr id="18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00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  <w:t xml:space="preserve">Go to the </w:t>
      </w:r>
      <w:r w:rsidDel="00000000" w:rsidR="00000000" w:rsidRPr="00000000">
        <w:rPr>
          <w:b w:val="1"/>
          <w:rtl w:val="0"/>
        </w:rPr>
        <w:t xml:space="preserve">More Tools</w:t>
      </w:r>
      <w:r w:rsidDel="00000000" w:rsidR="00000000" w:rsidRPr="00000000">
        <w:rPr>
          <w:rtl w:val="0"/>
        </w:rPr>
        <w:t xml:space="preserve"> page of the simulation</w:t>
      </w:r>
    </w:p>
    <w:p w:rsidR="00000000" w:rsidDel="00000000" w:rsidP="00000000" w:rsidRDefault="00000000" w:rsidRPr="00000000" w14:paraId="0000014A">
      <w:pPr>
        <w:rPr/>
      </w:pPr>
      <w:hyperlink r:id="rId26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phet.colorado.edu/sims/html/bending-light/latest/bending-light_en.html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2362200</wp:posOffset>
            </wp:positionH>
            <wp:positionV relativeFrom="paragraph">
              <wp:posOffset>0</wp:posOffset>
            </wp:positionV>
            <wp:extent cx="1781175" cy="1004202"/>
            <wp:effectExtent b="0" l="0" r="0" t="0"/>
            <wp:wrapSquare wrapText="bothSides" distB="0" distT="0" distL="0" distR="0"/>
            <wp:docPr id="20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0420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4C">
      <w:pPr>
        <w:ind w:left="0" w:firstLine="0"/>
        <w:rPr/>
      </w:pPr>
      <w:r w:rsidDel="00000000" w:rsidR="00000000" w:rsidRPr="00000000">
        <w:rPr>
          <w:rtl w:val="0"/>
        </w:rPr>
        <w:t xml:space="preserve">Use the </w:t>
      </w:r>
      <w:r w:rsidDel="00000000" w:rsidR="00000000" w:rsidRPr="00000000">
        <w:rPr>
          <w:b w:val="1"/>
          <w:rtl w:val="0"/>
        </w:rPr>
        <w:t xml:space="preserve">Wave </w:t>
      </w:r>
      <w:r w:rsidDel="00000000" w:rsidR="00000000" w:rsidRPr="00000000">
        <w:rPr>
          <w:rtl w:val="0"/>
        </w:rPr>
        <w:t xml:space="preserve">setting at 650nm.    </w:t>
      </w:r>
    </w:p>
    <w:p w:rsidR="00000000" w:rsidDel="00000000" w:rsidP="00000000" w:rsidRDefault="00000000" w:rsidRPr="00000000" w14:paraId="0000014D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Keep the top material as </w:t>
      </w:r>
      <w:r w:rsidDel="00000000" w:rsidR="00000000" w:rsidRPr="00000000">
        <w:rPr>
          <w:b w:val="1"/>
          <w:rtl w:val="0"/>
        </w:rPr>
        <w:t xml:space="preserve">Air</w:t>
      </w:r>
    </w:p>
    <w:p w:rsidR="00000000" w:rsidDel="00000000" w:rsidP="00000000" w:rsidRDefault="00000000" w:rsidRPr="00000000" w14:paraId="0000014E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6.a. Look at the wavefronts as they enter the glass. </w:t>
            </w:r>
          </w:p>
          <w:p w:rsidR="00000000" w:rsidDel="00000000" w:rsidP="00000000" w:rsidRDefault="00000000" w:rsidRPr="00000000" w14:paraId="0000015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       What happens to the </w:t>
            </w:r>
            <w:r w:rsidDel="00000000" w:rsidR="00000000" w:rsidRPr="00000000">
              <w:rPr>
                <w:b w:val="1"/>
                <w:rtl w:val="0"/>
              </w:rPr>
              <w:t xml:space="preserve">speed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wavelength </w:t>
            </w:r>
            <w:r w:rsidDel="00000000" w:rsidR="00000000" w:rsidRPr="00000000">
              <w:rPr>
                <w:rtl w:val="0"/>
              </w:rPr>
              <w:t xml:space="preserve">and </w:t>
            </w:r>
            <w:r w:rsidDel="00000000" w:rsidR="00000000" w:rsidRPr="00000000">
              <w:rPr>
                <w:b w:val="1"/>
                <w:rtl w:val="0"/>
              </w:rPr>
              <w:t xml:space="preserve">frequency </w:t>
            </w:r>
            <w:r w:rsidDel="00000000" w:rsidR="00000000" w:rsidRPr="00000000">
              <w:rPr>
                <w:rtl w:val="0"/>
              </w:rPr>
              <w:t xml:space="preserve">of the wave? </w:t>
            </w:r>
            <w:r w:rsidDel="00000000" w:rsidR="00000000" w:rsidRPr="00000000">
              <w:rPr>
                <w:i w:val="1"/>
                <w:rtl w:val="0"/>
              </w:rPr>
              <w:t xml:space="preserve">(by eye)</w:t>
            </w:r>
          </w:p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 Speed:</w:t>
            </w:r>
          </w:p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 Wavelength:</w:t>
            </w:r>
          </w:p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 Frequency:</w:t>
            </w:r>
          </w:p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  <w:t xml:space="preserve">Use the </w:t>
      </w:r>
      <w:r w:rsidDel="00000000" w:rsidR="00000000" w:rsidRPr="00000000">
        <w:rPr>
          <w:b w:val="1"/>
          <w:rtl w:val="0"/>
        </w:rPr>
        <w:t xml:space="preserve">Time tool </w:t>
      </w:r>
      <w:r w:rsidDel="00000000" w:rsidR="00000000" w:rsidRPr="00000000">
        <w:rPr>
          <w:rtl w:val="0"/>
        </w:rPr>
        <w:t xml:space="preserve">to show the wave of the ref</w:t>
      </w:r>
      <w:r w:rsidDel="00000000" w:rsidR="00000000" w:rsidRPr="00000000">
        <w:rPr>
          <w:u w:val="single"/>
          <w:rtl w:val="0"/>
        </w:rPr>
        <w:t xml:space="preserve">ra</w:t>
      </w:r>
      <w:r w:rsidDel="00000000" w:rsidR="00000000" w:rsidRPr="00000000">
        <w:rPr>
          <w:rtl w:val="0"/>
        </w:rPr>
        <w:t xml:space="preserve">cted and ref</w:t>
      </w:r>
      <w:r w:rsidDel="00000000" w:rsidR="00000000" w:rsidRPr="00000000">
        <w:rPr>
          <w:u w:val="single"/>
          <w:rtl w:val="0"/>
        </w:rPr>
        <w:t xml:space="preserve">le</w:t>
      </w:r>
      <w:r w:rsidDel="00000000" w:rsidR="00000000" w:rsidRPr="00000000">
        <w:rPr>
          <w:rtl w:val="0"/>
        </w:rPr>
        <w:t xml:space="preserve">cted rays</w:t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3743325</wp:posOffset>
            </wp:positionH>
            <wp:positionV relativeFrom="paragraph">
              <wp:posOffset>266700</wp:posOffset>
            </wp:positionV>
            <wp:extent cx="1776413" cy="1216945"/>
            <wp:effectExtent b="0" l="0" r="0" t="0"/>
            <wp:wrapSquare wrapText="bothSides" distB="114300" distT="114300" distL="114300" distR="114300"/>
            <wp:docPr id="19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6413" cy="12169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4"/>
        <w:tblW w:w="55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80"/>
        <w:tblGridChange w:id="0">
          <w:tblGrid>
            <w:gridCol w:w="5580"/>
          </w:tblGrid>
        </w:tblGridChange>
      </w:tblGrid>
      <w:tr>
        <w:trPr>
          <w:trHeight w:val="29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6.b. Are the </w:t>
            </w:r>
            <w:r w:rsidDel="00000000" w:rsidR="00000000" w:rsidRPr="00000000">
              <w:rPr>
                <w:b w:val="1"/>
                <w:rtl w:val="0"/>
              </w:rPr>
              <w:t xml:space="preserve">frequencies </w:t>
            </w:r>
            <w:r w:rsidDel="00000000" w:rsidR="00000000" w:rsidRPr="00000000">
              <w:rPr>
                <w:rtl w:val="0"/>
              </w:rPr>
              <w:t xml:space="preserve">of the ref</w:t>
            </w:r>
            <w:r w:rsidDel="00000000" w:rsidR="00000000" w:rsidRPr="00000000">
              <w:rPr>
                <w:u w:val="single"/>
                <w:rtl w:val="0"/>
              </w:rPr>
              <w:t xml:space="preserve">ra</w:t>
            </w:r>
            <w:r w:rsidDel="00000000" w:rsidR="00000000" w:rsidRPr="00000000">
              <w:rPr>
                <w:rtl w:val="0"/>
              </w:rPr>
              <w:t xml:space="preserve">cted and ref</w:t>
            </w:r>
            <w:r w:rsidDel="00000000" w:rsidR="00000000" w:rsidRPr="00000000">
              <w:rPr>
                <w:u w:val="single"/>
                <w:rtl w:val="0"/>
              </w:rPr>
              <w:t xml:space="preserve">le</w:t>
            </w:r>
            <w:r w:rsidDel="00000000" w:rsidR="00000000" w:rsidRPr="00000000">
              <w:rPr>
                <w:rtl w:val="0"/>
              </w:rPr>
              <w:t xml:space="preserve">cted waves the same or different?</w:t>
            </w:r>
          </w:p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Use the </w:t>
      </w:r>
      <w:r w:rsidDel="00000000" w:rsidR="00000000" w:rsidRPr="00000000">
        <w:rPr>
          <w:b w:val="1"/>
          <w:rtl w:val="0"/>
        </w:rPr>
        <w:t xml:space="preserve">Speed tool </w:t>
      </w:r>
      <w:r w:rsidDel="00000000" w:rsidR="00000000" w:rsidRPr="00000000">
        <w:rPr>
          <w:rtl w:val="0"/>
        </w:rPr>
        <w:t xml:space="preserve">to find the velocity of incident, ref</w:t>
      </w:r>
      <w:r w:rsidDel="00000000" w:rsidR="00000000" w:rsidRPr="00000000">
        <w:rPr>
          <w:u w:val="single"/>
          <w:rtl w:val="0"/>
        </w:rPr>
        <w:t xml:space="preserve">ra</w:t>
      </w:r>
      <w:r w:rsidDel="00000000" w:rsidR="00000000" w:rsidRPr="00000000">
        <w:rPr>
          <w:rtl w:val="0"/>
        </w:rPr>
        <w:t xml:space="preserve">cted and ref</w:t>
      </w:r>
      <w:r w:rsidDel="00000000" w:rsidR="00000000" w:rsidRPr="00000000">
        <w:rPr>
          <w:u w:val="single"/>
          <w:rtl w:val="0"/>
        </w:rPr>
        <w:t xml:space="preserve">le</w:t>
      </w:r>
      <w:r w:rsidDel="00000000" w:rsidR="00000000" w:rsidRPr="00000000">
        <w:rPr>
          <w:rtl w:val="0"/>
        </w:rPr>
        <w:t xml:space="preserve">cted rays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4191000</wp:posOffset>
            </wp:positionH>
            <wp:positionV relativeFrom="paragraph">
              <wp:posOffset>142875</wp:posOffset>
            </wp:positionV>
            <wp:extent cx="1885950" cy="947738"/>
            <wp:effectExtent b="0" l="0" r="0" t="0"/>
            <wp:wrapSquare wrapText="bothSides" distB="114300" distT="114300" distL="114300" distR="114300"/>
            <wp:docPr id="17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9477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5"/>
        <w:tblW w:w="63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"/>
        <w:gridCol w:w="885"/>
        <w:gridCol w:w="885"/>
        <w:gridCol w:w="1185"/>
        <w:gridCol w:w="1215"/>
        <w:gridCol w:w="1185"/>
        <w:tblGridChange w:id="0">
          <w:tblGrid>
            <w:gridCol w:w="975"/>
            <w:gridCol w:w="885"/>
            <w:gridCol w:w="885"/>
            <w:gridCol w:w="1185"/>
            <w:gridCol w:w="1215"/>
            <w:gridCol w:w="1185"/>
          </w:tblGrid>
        </w:tblGridChange>
      </w:tblGrid>
      <w:tr>
        <w:trPr>
          <w:trHeight w:val="48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Bottom</w:t>
            </w:r>
            <w:r w:rsidDel="00000000" w:rsidR="00000000" w:rsidRPr="00000000">
              <w:rPr>
                <w:rtl w:val="0"/>
              </w:rPr>
              <w:t xml:space="preserve"> material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Wave Speed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1/n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Incident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Ref</w:t>
            </w:r>
            <w:r w:rsidDel="00000000" w:rsidR="00000000" w:rsidRPr="00000000">
              <w:rPr>
                <w:u w:val="single"/>
                <w:rtl w:val="0"/>
              </w:rPr>
              <w:t xml:space="preserve">le</w:t>
            </w:r>
            <w:r w:rsidDel="00000000" w:rsidR="00000000" w:rsidRPr="00000000">
              <w:rPr>
                <w:rtl w:val="0"/>
              </w:rPr>
              <w:t xml:space="preserve">cted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Ref</w:t>
            </w:r>
            <w:r w:rsidDel="00000000" w:rsidR="00000000" w:rsidRPr="00000000">
              <w:rPr>
                <w:u w:val="single"/>
                <w:rtl w:val="0"/>
              </w:rPr>
              <w:t xml:space="preserve">ra</w:t>
            </w:r>
            <w:r w:rsidDel="00000000" w:rsidR="00000000" w:rsidRPr="00000000">
              <w:rPr>
                <w:rtl w:val="0"/>
              </w:rPr>
              <w:t xml:space="preserve">cted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0.67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93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30"/>
        <w:tblGridChange w:id="0">
          <w:tblGrid>
            <w:gridCol w:w="93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6.b. What happens to a wave as it enters a more dense medium.</w:t>
            </w:r>
          </w:p>
          <w:p w:rsidR="00000000" w:rsidDel="00000000" w:rsidP="00000000" w:rsidRDefault="00000000" w:rsidRPr="00000000" w14:paraId="0000019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 What is the link between</w:t>
            </w:r>
            <w:r w:rsidDel="00000000" w:rsidR="00000000" w:rsidRPr="00000000">
              <w:rPr>
                <w:b w:val="1"/>
                <w:rtl w:val="0"/>
              </w:rPr>
              <w:t xml:space="preserve"> wave speed</w:t>
            </w:r>
            <w:r w:rsidDel="00000000" w:rsidR="00000000" w:rsidRPr="00000000">
              <w:rPr>
                <w:rtl w:val="0"/>
              </w:rPr>
              <w:t xml:space="preserve"> and</w:t>
            </w:r>
            <w:r w:rsidDel="00000000" w:rsidR="00000000" w:rsidRPr="00000000">
              <w:rPr>
                <w:b w:val="1"/>
                <w:rtl w:val="0"/>
              </w:rPr>
              <w:t xml:space="preserve"> index of refraction</w:t>
            </w:r>
          </w:p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  <w:t xml:space="preserve">Imagine yourself moving with the wavefronts of light</w:t>
      </w:r>
    </w:p>
    <w:tbl>
      <w:tblPr>
        <w:tblStyle w:val="Table17"/>
        <w:tblW w:w="93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30"/>
        <w:tblGridChange w:id="0">
          <w:tblGrid>
            <w:gridCol w:w="93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6.c.As the light enters the bottom material, which side of the ray will slow down first.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6.d As that side slows down, which way does the ray turn.</w:t>
            </w:r>
          </w:p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Extension:</w:t>
      </w:r>
    </w:p>
    <w:tbl>
      <w:tblPr>
        <w:tblStyle w:val="Table1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6.e Can you imagine a similar situation. E.g. What if a car came off a road into a muddy field?</w:t>
            </w:r>
          </w:p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6.f Explain in your own words why waves refract when then enter a medium in which they travel more slowly.</w:t>
            </w:r>
          </w:p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b w:val="1"/>
          <w:u w:val="single"/>
          <w:rtl w:val="0"/>
        </w:rPr>
        <w:t xml:space="preserve">7 The Dark side of the PhET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4095750</wp:posOffset>
            </wp:positionH>
            <wp:positionV relativeFrom="paragraph">
              <wp:posOffset>114300</wp:posOffset>
            </wp:positionV>
            <wp:extent cx="1643063" cy="465292"/>
            <wp:effectExtent b="0" l="0" r="0" t="0"/>
            <wp:wrapSquare wrapText="bothSides" distB="114300" distT="114300" distL="114300" distR="11430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4652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514475" cy="600075"/>
            <wp:effectExtent b="0" l="0" r="0" t="0"/>
            <wp:wrapSquare wrapText="bothSides" distB="0" distT="0" distL="0" distR="0"/>
            <wp:docPr id="1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9"/>
                    <a:srcRect b="0" l="0" r="5031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00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  <w:t xml:space="preserve">On the Prisms page of the simulation</w:t>
      </w:r>
    </w:p>
    <w:p w:rsidR="00000000" w:rsidDel="00000000" w:rsidP="00000000" w:rsidRDefault="00000000" w:rsidRPr="00000000" w14:paraId="000001B0">
      <w:pPr>
        <w:rPr/>
      </w:pPr>
      <w:hyperlink r:id="rId31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phet.colorado.edu/sims/html/bending-light/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/>
      </w:pPr>
      <w:hyperlink r:id="rId32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latest/bending-light_en.html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2809875</wp:posOffset>
            </wp:positionH>
            <wp:positionV relativeFrom="paragraph">
              <wp:posOffset>76200</wp:posOffset>
            </wp:positionV>
            <wp:extent cx="2638425" cy="1619250"/>
            <wp:effectExtent b="0" l="0" r="0" t="0"/>
            <wp:wrapSquare wrapText="bothSides" distB="0" distT="0" distL="0" distR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619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  <w:t xml:space="preserve">Select the</w:t>
      </w:r>
      <w:r w:rsidDel="00000000" w:rsidR="00000000" w:rsidRPr="00000000">
        <w:rPr>
          <w:b w:val="1"/>
          <w:rtl w:val="0"/>
        </w:rPr>
        <w:t xml:space="preserve"> white on black </w:t>
      </w:r>
      <w:r w:rsidDel="00000000" w:rsidR="00000000" w:rsidRPr="00000000">
        <w:rPr>
          <w:rtl w:val="0"/>
        </w:rPr>
        <w:t xml:space="preserve">colour scheme</w:t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  <w:t xml:space="preserve">Set up the </w:t>
      </w:r>
      <w:r w:rsidDel="00000000" w:rsidR="00000000" w:rsidRPr="00000000">
        <w:rPr>
          <w:b w:val="1"/>
          <w:rtl w:val="0"/>
        </w:rPr>
        <w:t xml:space="preserve">triangular </w:t>
      </w:r>
      <w:r w:rsidDel="00000000" w:rsidR="00000000" w:rsidRPr="00000000">
        <w:rPr>
          <w:rtl w:val="0"/>
        </w:rPr>
        <w:t xml:space="preserve">block as shown.</w:t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  <w:t xml:space="preserve">Ensure the ray is pointed near the tip </w:t>
      </w:r>
    </w:p>
    <w:p w:rsidR="00000000" w:rsidDel="00000000" w:rsidP="00000000" w:rsidRDefault="00000000" w:rsidRPr="00000000" w14:paraId="000001B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0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7.a. Describe what you see.</w:t>
            </w:r>
          </w:p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3505200</wp:posOffset>
            </wp:positionH>
            <wp:positionV relativeFrom="paragraph">
              <wp:posOffset>61913</wp:posOffset>
            </wp:positionV>
            <wp:extent cx="1819275" cy="1466850"/>
            <wp:effectExtent b="0" l="0" r="0" t="0"/>
            <wp:wrapSquare wrapText="bothSides" distB="0" distT="0" distL="0" distR="0"/>
            <wp:docPr id="1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466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  <w:t xml:space="preserve">Go to the </w:t>
      </w:r>
      <w:r w:rsidDel="00000000" w:rsidR="00000000" w:rsidRPr="00000000">
        <w:rPr>
          <w:b w:val="1"/>
          <w:rtl w:val="0"/>
        </w:rPr>
        <w:t xml:space="preserve">More Tools</w:t>
      </w:r>
      <w:r w:rsidDel="00000000" w:rsidR="00000000" w:rsidRPr="00000000">
        <w:rPr>
          <w:rtl w:val="0"/>
        </w:rPr>
        <w:t xml:space="preserve"> page of the simulation</w:t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1933575</wp:posOffset>
            </wp:positionH>
            <wp:positionV relativeFrom="paragraph">
              <wp:posOffset>119063</wp:posOffset>
            </wp:positionV>
            <wp:extent cx="1419225" cy="600075"/>
            <wp:effectExtent b="0" l="0" r="0" t="0"/>
            <wp:wrapSquare wrapText="bothSides" distB="114300" distT="114300" distL="114300" distR="114300"/>
            <wp:docPr id="2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00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  <w:t xml:space="preserve">Use the spectrum to </w:t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  <w:t xml:space="preserve">investigate how colour chages with wavelength</w:t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  <w:t xml:space="preserve">Complete the table</w:t>
      </w:r>
    </w:p>
    <w:tbl>
      <w:tblPr>
        <w:tblStyle w:val="Table20"/>
        <w:tblW w:w="9029.99999999999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1037.142857142857"/>
        <w:gridCol w:w="1037.142857142857"/>
        <w:gridCol w:w="1037.142857142857"/>
        <w:gridCol w:w="1037.142857142857"/>
        <w:gridCol w:w="1037.142857142857"/>
        <w:gridCol w:w="1037.142857142857"/>
        <w:gridCol w:w="1037.142857142857"/>
        <w:tblGridChange w:id="0">
          <w:tblGrid>
            <w:gridCol w:w="1770"/>
            <w:gridCol w:w="1037.142857142857"/>
            <w:gridCol w:w="1037.142857142857"/>
            <w:gridCol w:w="1037.142857142857"/>
            <w:gridCol w:w="1037.142857142857"/>
            <w:gridCol w:w="1037.142857142857"/>
            <w:gridCol w:w="1037.142857142857"/>
            <w:gridCol w:w="1037.14285714285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Wavelength nm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Yellow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  <w:t xml:space="preserve">7.b. Describe the relationship between colour and wavelength. </w:t>
            </w:r>
          </w:p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  <w:t xml:space="preserve">7.c. Looking at the spectrum produced by the prism, which colour is bent more?</w:t>
            </w:r>
          </w:p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  <w:t xml:space="preserve">7.d. Use this to explain which colour slows down the most in a glass block </w:t>
            </w:r>
          </w:p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b w:val="1"/>
          <w:u w:val="single"/>
          <w:rtl w:val="0"/>
        </w:rPr>
        <w:t xml:space="preserve">8 Rainbows (Extension)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4095750</wp:posOffset>
            </wp:positionH>
            <wp:positionV relativeFrom="paragraph">
              <wp:posOffset>114300</wp:posOffset>
            </wp:positionV>
            <wp:extent cx="1643063" cy="465292"/>
            <wp:effectExtent b="0" l="0" r="0" t="0"/>
            <wp:wrapSquare wrapText="bothSides" distB="114300" distT="114300" distL="114300" distR="11430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4652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514475" cy="600075"/>
            <wp:effectExtent b="0" l="0" r="0" t="0"/>
            <wp:wrapSquare wrapText="bothSides" distB="0" distT="0" distL="0" distR="0"/>
            <wp:docPr id="2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9"/>
                    <a:srcRect b="0" l="0" r="5031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00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  <w:t xml:space="preserve">On the Prisms page of the simulation</w:t>
      </w:r>
    </w:p>
    <w:p w:rsidR="00000000" w:rsidDel="00000000" w:rsidP="00000000" w:rsidRDefault="00000000" w:rsidRPr="00000000" w14:paraId="000001E7">
      <w:pPr>
        <w:rPr/>
      </w:pPr>
      <w:hyperlink r:id="rId35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phet.colorado.edu/sims/html/bending-light/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2981325</wp:posOffset>
            </wp:positionH>
            <wp:positionV relativeFrom="paragraph">
              <wp:posOffset>219075</wp:posOffset>
            </wp:positionV>
            <wp:extent cx="2662238" cy="1305844"/>
            <wp:effectExtent b="0" l="0" r="0" t="0"/>
            <wp:wrapSquare wrapText="bothSides" distB="114300" distT="114300" distL="114300" distR="114300"/>
            <wp:docPr id="1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2238" cy="13058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E8">
      <w:pPr>
        <w:rPr/>
      </w:pPr>
      <w:hyperlink r:id="rId37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latest/bending-light_en.html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/>
      </w:pPr>
      <w:r w:rsidDel="00000000" w:rsidR="00000000" w:rsidRPr="00000000">
        <w:rPr>
          <w:rtl w:val="0"/>
        </w:rPr>
        <w:t xml:space="preserve">Turn on reflections and use a circular prism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2924175</wp:posOffset>
            </wp:positionH>
            <wp:positionV relativeFrom="paragraph">
              <wp:posOffset>276225</wp:posOffset>
            </wp:positionV>
            <wp:extent cx="1171575" cy="904875"/>
            <wp:effectExtent b="0" l="0" r="0" t="0"/>
            <wp:wrapSquare wrapText="bothSides" distB="114300" distT="114300" distL="114300" distR="11430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04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rPr/>
      </w:pPr>
      <w:r w:rsidDel="00000000" w:rsidR="00000000" w:rsidRPr="00000000">
        <w:rPr>
          <w:rtl w:val="0"/>
        </w:rPr>
        <w:t xml:space="preserve">See if you can produce a spectrum.</w:t>
      </w:r>
    </w:p>
    <w:p w:rsidR="00000000" w:rsidDel="00000000" w:rsidP="00000000" w:rsidRDefault="00000000" w:rsidRPr="00000000" w14:paraId="000001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  <w:t xml:space="preserve">In a rainstorm lots of small spherical droplets fall from the clouds</w:t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rtl w:val="0"/>
        </w:rPr>
        <w:t xml:space="preserve">Can you explain….</w:t>
      </w:r>
    </w:p>
    <w:p w:rsidR="00000000" w:rsidDel="00000000" w:rsidP="00000000" w:rsidRDefault="00000000" w:rsidRPr="00000000" w14:paraId="000001F4">
      <w:pPr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8.a. What conditions are needed for a rainbow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8.b. Is there only one position you might see a rainbow?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8.c. Why are they bows (arcs)        [Think about the position of the sun and observer.]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8.d. If you were in a plane, what shape might a rainbow look?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8.e. Could you create one at home? 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rPr/>
      </w:pPr>
      <w:r w:rsidDel="00000000" w:rsidR="00000000" w:rsidRPr="00000000">
        <w:rPr>
          <w:rtl w:val="0"/>
        </w:rPr>
      </w:r>
    </w:p>
    <w:sectPr>
      <w:headerReference r:id="rId39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7">
    <w:pPr>
      <w:rPr/>
    </w:pPr>
    <w:r w:rsidDel="00000000" w:rsidR="00000000" w:rsidRPr="00000000">
      <w:rPr>
        <w:rtl w:val="0"/>
      </w:rPr>
      <w:t xml:space="preserve">Bending waves Practical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het.colorado.edu/sims/html/bending-light/latest/bending-light_en.html" TargetMode="External"/><Relationship Id="rId22" Type="http://schemas.openxmlformats.org/officeDocument/2006/relationships/image" Target="media/image18.png"/><Relationship Id="rId21" Type="http://schemas.openxmlformats.org/officeDocument/2006/relationships/hyperlink" Target="https://phet.colorado.edu/sims/html/bending-light/latest/bending-light_en.html" TargetMode="External"/><Relationship Id="rId24" Type="http://schemas.openxmlformats.org/officeDocument/2006/relationships/image" Target="media/image5.png"/><Relationship Id="rId23" Type="http://schemas.openxmlformats.org/officeDocument/2006/relationships/image" Target="media/image1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26" Type="http://schemas.openxmlformats.org/officeDocument/2006/relationships/hyperlink" Target="https://phet.colorado.edu/sims/html/bending-light/latest/bending-light_en.html" TargetMode="External"/><Relationship Id="rId25" Type="http://schemas.openxmlformats.org/officeDocument/2006/relationships/image" Target="media/image9.png"/><Relationship Id="rId28" Type="http://schemas.openxmlformats.org/officeDocument/2006/relationships/image" Target="media/image13.png"/><Relationship Id="rId27" Type="http://schemas.openxmlformats.org/officeDocument/2006/relationships/image" Target="media/image12.png"/><Relationship Id="rId5" Type="http://schemas.openxmlformats.org/officeDocument/2006/relationships/styles" Target="styles.xml"/><Relationship Id="rId6" Type="http://schemas.openxmlformats.org/officeDocument/2006/relationships/image" Target="media/image21.png"/><Relationship Id="rId29" Type="http://schemas.openxmlformats.org/officeDocument/2006/relationships/image" Target="media/image8.png"/><Relationship Id="rId7" Type="http://schemas.openxmlformats.org/officeDocument/2006/relationships/image" Target="media/image20.png"/><Relationship Id="rId8" Type="http://schemas.openxmlformats.org/officeDocument/2006/relationships/hyperlink" Target="https://phet.colorado.edu/sims/html/bending-light/latest/bending-light_en.html" TargetMode="External"/><Relationship Id="rId31" Type="http://schemas.openxmlformats.org/officeDocument/2006/relationships/hyperlink" Target="https://phet.colorado.edu/sims/html/bending-light/latest/bending-light_en.html" TargetMode="External"/><Relationship Id="rId30" Type="http://schemas.openxmlformats.org/officeDocument/2006/relationships/image" Target="media/image1.png"/><Relationship Id="rId11" Type="http://schemas.openxmlformats.org/officeDocument/2006/relationships/image" Target="media/image23.png"/><Relationship Id="rId33" Type="http://schemas.openxmlformats.org/officeDocument/2006/relationships/image" Target="media/image2.png"/><Relationship Id="rId10" Type="http://schemas.openxmlformats.org/officeDocument/2006/relationships/image" Target="media/image16.png"/><Relationship Id="rId32" Type="http://schemas.openxmlformats.org/officeDocument/2006/relationships/hyperlink" Target="https://phet.colorado.edu/sims/html/bending-light/latest/bending-light_en.html" TargetMode="External"/><Relationship Id="rId13" Type="http://schemas.openxmlformats.org/officeDocument/2006/relationships/image" Target="media/image17.png"/><Relationship Id="rId35" Type="http://schemas.openxmlformats.org/officeDocument/2006/relationships/hyperlink" Target="https://phet.colorado.edu/sims/html/bending-light/latest/bending-light_en.html" TargetMode="External"/><Relationship Id="rId12" Type="http://schemas.openxmlformats.org/officeDocument/2006/relationships/image" Target="media/image22.png"/><Relationship Id="rId34" Type="http://schemas.openxmlformats.org/officeDocument/2006/relationships/image" Target="media/image4.png"/><Relationship Id="rId15" Type="http://schemas.openxmlformats.org/officeDocument/2006/relationships/hyperlink" Target="https://phet.colorado.edu/sims/html/bending-light/latest/bending-light_en.html" TargetMode="External"/><Relationship Id="rId37" Type="http://schemas.openxmlformats.org/officeDocument/2006/relationships/hyperlink" Target="https://phet.colorado.edu/sims/html/bending-light/latest/bending-light_en.html" TargetMode="External"/><Relationship Id="rId14" Type="http://schemas.openxmlformats.org/officeDocument/2006/relationships/image" Target="media/image15.png"/><Relationship Id="rId36" Type="http://schemas.openxmlformats.org/officeDocument/2006/relationships/image" Target="media/image7.png"/><Relationship Id="rId17" Type="http://schemas.openxmlformats.org/officeDocument/2006/relationships/image" Target="media/image6.png"/><Relationship Id="rId39" Type="http://schemas.openxmlformats.org/officeDocument/2006/relationships/header" Target="header1.xml"/><Relationship Id="rId16" Type="http://schemas.openxmlformats.org/officeDocument/2006/relationships/hyperlink" Target="https://phet.colorado.edu/sims/html/bending-light/latest/bending-light_en.html" TargetMode="External"/><Relationship Id="rId38" Type="http://schemas.openxmlformats.org/officeDocument/2006/relationships/image" Target="media/image3.png"/><Relationship Id="rId19" Type="http://schemas.openxmlformats.org/officeDocument/2006/relationships/image" Target="media/image11.png"/><Relationship Id="rId1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