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7A326" w14:textId="479DDEDE" w:rsidR="00C97F5D" w:rsidRPr="00E55394" w:rsidRDefault="002879DA" w:rsidP="00E55394">
      <w:pPr>
        <w:jc w:val="center"/>
        <w:rPr>
          <w:b/>
          <w:bCs/>
          <w:sz w:val="32"/>
          <w:szCs w:val="32"/>
        </w:rPr>
      </w:pPr>
      <w:r w:rsidRPr="00E55394">
        <w:rPr>
          <w:b/>
          <w:bCs/>
          <w:sz w:val="32"/>
          <w:szCs w:val="32"/>
        </w:rPr>
        <w:t xml:space="preserve">Concentration </w:t>
      </w:r>
      <w:proofErr w:type="spellStart"/>
      <w:r w:rsidRPr="00E55394">
        <w:rPr>
          <w:b/>
          <w:bCs/>
          <w:sz w:val="32"/>
          <w:szCs w:val="32"/>
        </w:rPr>
        <w:t>PhET</w:t>
      </w:r>
      <w:proofErr w:type="spellEnd"/>
      <w:r w:rsidRPr="00E55394">
        <w:rPr>
          <w:b/>
          <w:bCs/>
          <w:sz w:val="32"/>
          <w:szCs w:val="32"/>
        </w:rPr>
        <w:t xml:space="preserve"> Simulation Lab</w:t>
      </w:r>
    </w:p>
    <w:p w14:paraId="0E7BC251" w14:textId="296AD88A" w:rsidR="002879DA" w:rsidRPr="00E55394" w:rsidRDefault="002879DA">
      <w:pPr>
        <w:rPr>
          <w:sz w:val="24"/>
          <w:szCs w:val="24"/>
        </w:rPr>
      </w:pPr>
      <w:r w:rsidRPr="00E55394">
        <w:rPr>
          <w:sz w:val="24"/>
          <w:szCs w:val="24"/>
        </w:rPr>
        <w:t>Directions:</w:t>
      </w:r>
    </w:p>
    <w:p w14:paraId="05238962" w14:textId="087824CC" w:rsidR="002879DA" w:rsidRPr="00E55394" w:rsidRDefault="002879DA" w:rsidP="00E55394">
      <w:pPr>
        <w:pStyle w:val="ListParagraph"/>
        <w:numPr>
          <w:ilvl w:val="0"/>
          <w:numId w:val="1"/>
        </w:numPr>
        <w:rPr>
          <w:sz w:val="24"/>
          <w:szCs w:val="24"/>
        </w:rPr>
      </w:pPr>
      <w:r w:rsidRPr="00E55394">
        <w:rPr>
          <w:sz w:val="24"/>
          <w:szCs w:val="24"/>
        </w:rPr>
        <w:t xml:space="preserve">You will be exploring saturation as related to solvents and solutes. </w:t>
      </w:r>
    </w:p>
    <w:p w14:paraId="409CBC7C" w14:textId="6548F78E" w:rsidR="002879DA" w:rsidRPr="00E55394" w:rsidRDefault="00EA1193" w:rsidP="00EA1193">
      <w:pPr>
        <w:pStyle w:val="ListParagraph"/>
        <w:numPr>
          <w:ilvl w:val="0"/>
          <w:numId w:val="1"/>
        </w:numPr>
        <w:rPr>
          <w:sz w:val="24"/>
          <w:szCs w:val="24"/>
        </w:rPr>
      </w:pPr>
      <w:r w:rsidRPr="00E55394">
        <w:rPr>
          <w:sz w:val="24"/>
          <w:szCs w:val="24"/>
        </w:rPr>
        <w:t>To keep the shakes consistent, begin with the shaker either completely left or completely right. While holding the shaker, move it completely to the other side and then back. If you begin on the left, drag it to the right and then back to the left. That equals one shake.</w:t>
      </w:r>
    </w:p>
    <w:p w14:paraId="3B4DEE2F" w14:textId="483EE996" w:rsidR="00EA1193" w:rsidRPr="00E55394" w:rsidRDefault="00EA1193" w:rsidP="00EA1193">
      <w:pPr>
        <w:pStyle w:val="ListParagraph"/>
        <w:numPr>
          <w:ilvl w:val="0"/>
          <w:numId w:val="1"/>
        </w:numPr>
        <w:rPr>
          <w:sz w:val="24"/>
          <w:szCs w:val="24"/>
        </w:rPr>
      </w:pPr>
      <w:r w:rsidRPr="00E55394">
        <w:rPr>
          <w:sz w:val="24"/>
          <w:szCs w:val="24"/>
        </w:rPr>
        <w:t>Make sure to place the concentration measurer in the solvent so you can measure the concentration.</w:t>
      </w:r>
    </w:p>
    <w:p w14:paraId="68544AF8" w14:textId="4CC75487" w:rsidR="002879DA" w:rsidRPr="00E55394" w:rsidRDefault="00EA1193" w:rsidP="00E55394">
      <w:pPr>
        <w:pStyle w:val="ListParagraph"/>
        <w:numPr>
          <w:ilvl w:val="0"/>
          <w:numId w:val="1"/>
        </w:numPr>
        <w:rPr>
          <w:sz w:val="24"/>
          <w:szCs w:val="24"/>
        </w:rPr>
      </w:pPr>
      <w:r w:rsidRPr="00E55394">
        <w:rPr>
          <w:sz w:val="24"/>
          <w:szCs w:val="24"/>
        </w:rPr>
        <w:t xml:space="preserve">Saturation simply means the solvent can hold no more solute. </w:t>
      </w:r>
    </w:p>
    <w:p w14:paraId="19275681" w14:textId="2B30F49A" w:rsidR="00E55394" w:rsidRDefault="00E55394">
      <w:pPr>
        <w:rPr>
          <w:sz w:val="24"/>
          <w:szCs w:val="24"/>
        </w:rPr>
      </w:pPr>
      <w:r>
        <w:rPr>
          <w:sz w:val="24"/>
          <w:szCs w:val="24"/>
        </w:rPr>
        <w:t>To complete the following tables, leave the amount of solvent at ½ L and add the given number of solute shakes.</w:t>
      </w:r>
      <w:r w:rsidR="00164968">
        <w:rPr>
          <w:sz w:val="24"/>
          <w:szCs w:val="24"/>
        </w:rPr>
        <w:t xml:space="preserve"> Please note when saturation was achieved in the concentration column. If you needed more shakes than the number given, please note this. Likewise, note if you needed fewer shakes than the number given</w:t>
      </w:r>
      <w:bookmarkStart w:id="0" w:name="_GoBack"/>
      <w:bookmarkEnd w:id="0"/>
      <w:r w:rsidR="00164968">
        <w:rPr>
          <w:sz w:val="24"/>
          <w:szCs w:val="24"/>
        </w:rPr>
        <w:t xml:space="preserve">. </w:t>
      </w:r>
    </w:p>
    <w:p w14:paraId="009A8098" w14:textId="04284D3A" w:rsidR="002879DA" w:rsidRPr="00164968" w:rsidRDefault="002879DA">
      <w:pPr>
        <w:rPr>
          <w:b/>
          <w:bCs/>
          <w:sz w:val="24"/>
          <w:szCs w:val="24"/>
        </w:rPr>
      </w:pPr>
      <w:r w:rsidRPr="00164968">
        <w:rPr>
          <w:b/>
          <w:bCs/>
          <w:sz w:val="24"/>
          <w:szCs w:val="24"/>
        </w:rPr>
        <w:t>Solute Used: Drink Mix</w:t>
      </w:r>
    </w:p>
    <w:tbl>
      <w:tblPr>
        <w:tblStyle w:val="TableGrid"/>
        <w:tblW w:w="0" w:type="auto"/>
        <w:tblLook w:val="04A0" w:firstRow="1" w:lastRow="0" w:firstColumn="1" w:lastColumn="0" w:noHBand="0" w:noVBand="1"/>
      </w:tblPr>
      <w:tblGrid>
        <w:gridCol w:w="4045"/>
        <w:gridCol w:w="2430"/>
        <w:gridCol w:w="2511"/>
      </w:tblGrid>
      <w:tr w:rsidR="00E55394" w:rsidRPr="00E55394" w14:paraId="29C01D5F" w14:textId="77777777" w:rsidTr="00E55394">
        <w:tc>
          <w:tcPr>
            <w:tcW w:w="4045" w:type="dxa"/>
          </w:tcPr>
          <w:p w14:paraId="358D8D52" w14:textId="7599C803" w:rsidR="00E55394" w:rsidRPr="00E55394" w:rsidRDefault="00E55394">
            <w:pPr>
              <w:rPr>
                <w:sz w:val="24"/>
                <w:szCs w:val="24"/>
              </w:rPr>
            </w:pPr>
            <w:r w:rsidRPr="00E55394">
              <w:rPr>
                <w:sz w:val="24"/>
                <w:szCs w:val="24"/>
              </w:rPr>
              <w:t>Amount of Solute (in shakes, approx.)</w:t>
            </w:r>
          </w:p>
        </w:tc>
        <w:tc>
          <w:tcPr>
            <w:tcW w:w="2430" w:type="dxa"/>
          </w:tcPr>
          <w:p w14:paraId="127348B3" w14:textId="16BCEED2" w:rsidR="00E55394" w:rsidRPr="00E55394" w:rsidRDefault="00E55394">
            <w:pPr>
              <w:rPr>
                <w:sz w:val="24"/>
                <w:szCs w:val="24"/>
              </w:rPr>
            </w:pPr>
            <w:r w:rsidRPr="00E55394">
              <w:rPr>
                <w:sz w:val="24"/>
                <w:szCs w:val="24"/>
              </w:rPr>
              <w:t>Concentration (mol/L)</w:t>
            </w:r>
          </w:p>
        </w:tc>
        <w:tc>
          <w:tcPr>
            <w:tcW w:w="2511" w:type="dxa"/>
          </w:tcPr>
          <w:p w14:paraId="6BB8C08F" w14:textId="7945D488" w:rsidR="00E55394" w:rsidRPr="00E55394" w:rsidRDefault="00E55394">
            <w:pPr>
              <w:rPr>
                <w:sz w:val="24"/>
                <w:szCs w:val="24"/>
              </w:rPr>
            </w:pPr>
            <w:r w:rsidRPr="00E55394">
              <w:rPr>
                <w:sz w:val="24"/>
                <w:szCs w:val="24"/>
              </w:rPr>
              <w:t>Color</w:t>
            </w:r>
          </w:p>
        </w:tc>
      </w:tr>
      <w:tr w:rsidR="00E55394" w:rsidRPr="00E55394" w14:paraId="18D39F70" w14:textId="77777777" w:rsidTr="00E55394">
        <w:tc>
          <w:tcPr>
            <w:tcW w:w="4045" w:type="dxa"/>
          </w:tcPr>
          <w:p w14:paraId="344ACCDC" w14:textId="16994BDE" w:rsidR="00E55394" w:rsidRPr="00E55394" w:rsidRDefault="00E55394" w:rsidP="00164968">
            <w:pPr>
              <w:jc w:val="center"/>
              <w:rPr>
                <w:sz w:val="24"/>
                <w:szCs w:val="24"/>
              </w:rPr>
            </w:pPr>
            <w:r w:rsidRPr="00E55394">
              <w:rPr>
                <w:sz w:val="24"/>
                <w:szCs w:val="24"/>
              </w:rPr>
              <w:t>1</w:t>
            </w:r>
          </w:p>
        </w:tc>
        <w:tc>
          <w:tcPr>
            <w:tcW w:w="2430" w:type="dxa"/>
          </w:tcPr>
          <w:p w14:paraId="34A1D6D5" w14:textId="77777777" w:rsidR="00E55394" w:rsidRPr="00E55394" w:rsidRDefault="00E55394">
            <w:pPr>
              <w:rPr>
                <w:sz w:val="24"/>
                <w:szCs w:val="24"/>
              </w:rPr>
            </w:pPr>
          </w:p>
        </w:tc>
        <w:tc>
          <w:tcPr>
            <w:tcW w:w="2511" w:type="dxa"/>
          </w:tcPr>
          <w:p w14:paraId="3FBB8B16" w14:textId="77777777" w:rsidR="00E55394" w:rsidRPr="00E55394" w:rsidRDefault="00E55394">
            <w:pPr>
              <w:rPr>
                <w:sz w:val="24"/>
                <w:szCs w:val="24"/>
              </w:rPr>
            </w:pPr>
          </w:p>
        </w:tc>
      </w:tr>
      <w:tr w:rsidR="00E55394" w:rsidRPr="00E55394" w14:paraId="075B28F0" w14:textId="77777777" w:rsidTr="00E55394">
        <w:tc>
          <w:tcPr>
            <w:tcW w:w="4045" w:type="dxa"/>
          </w:tcPr>
          <w:p w14:paraId="34CF70FC" w14:textId="12003D45" w:rsidR="00E55394" w:rsidRPr="00E55394" w:rsidRDefault="00E55394" w:rsidP="00164968">
            <w:pPr>
              <w:jc w:val="center"/>
              <w:rPr>
                <w:sz w:val="24"/>
                <w:szCs w:val="24"/>
              </w:rPr>
            </w:pPr>
            <w:r w:rsidRPr="00E55394">
              <w:rPr>
                <w:sz w:val="24"/>
                <w:szCs w:val="24"/>
              </w:rPr>
              <w:t>5</w:t>
            </w:r>
          </w:p>
        </w:tc>
        <w:tc>
          <w:tcPr>
            <w:tcW w:w="2430" w:type="dxa"/>
          </w:tcPr>
          <w:p w14:paraId="152E4D2A" w14:textId="77777777" w:rsidR="00E55394" w:rsidRPr="00E55394" w:rsidRDefault="00E55394">
            <w:pPr>
              <w:rPr>
                <w:sz w:val="24"/>
                <w:szCs w:val="24"/>
              </w:rPr>
            </w:pPr>
          </w:p>
        </w:tc>
        <w:tc>
          <w:tcPr>
            <w:tcW w:w="2511" w:type="dxa"/>
          </w:tcPr>
          <w:p w14:paraId="2C530107" w14:textId="77777777" w:rsidR="00E55394" w:rsidRPr="00E55394" w:rsidRDefault="00E55394">
            <w:pPr>
              <w:rPr>
                <w:sz w:val="24"/>
                <w:szCs w:val="24"/>
              </w:rPr>
            </w:pPr>
          </w:p>
        </w:tc>
      </w:tr>
      <w:tr w:rsidR="00E55394" w:rsidRPr="00E55394" w14:paraId="0BEF0CC3" w14:textId="77777777" w:rsidTr="00E55394">
        <w:tc>
          <w:tcPr>
            <w:tcW w:w="4045" w:type="dxa"/>
          </w:tcPr>
          <w:p w14:paraId="1E41CB6B" w14:textId="34206009" w:rsidR="00E55394" w:rsidRPr="00E55394" w:rsidRDefault="00E55394" w:rsidP="00164968">
            <w:pPr>
              <w:jc w:val="center"/>
              <w:rPr>
                <w:sz w:val="24"/>
                <w:szCs w:val="24"/>
              </w:rPr>
            </w:pPr>
            <w:r w:rsidRPr="00E55394">
              <w:rPr>
                <w:sz w:val="24"/>
                <w:szCs w:val="24"/>
              </w:rPr>
              <w:t>15</w:t>
            </w:r>
          </w:p>
        </w:tc>
        <w:tc>
          <w:tcPr>
            <w:tcW w:w="2430" w:type="dxa"/>
          </w:tcPr>
          <w:p w14:paraId="5D2584F0" w14:textId="77777777" w:rsidR="00E55394" w:rsidRPr="00E55394" w:rsidRDefault="00E55394">
            <w:pPr>
              <w:rPr>
                <w:sz w:val="24"/>
                <w:szCs w:val="24"/>
              </w:rPr>
            </w:pPr>
          </w:p>
        </w:tc>
        <w:tc>
          <w:tcPr>
            <w:tcW w:w="2511" w:type="dxa"/>
          </w:tcPr>
          <w:p w14:paraId="0369C674" w14:textId="77777777" w:rsidR="00E55394" w:rsidRPr="00E55394" w:rsidRDefault="00E55394">
            <w:pPr>
              <w:rPr>
                <w:sz w:val="24"/>
                <w:szCs w:val="24"/>
              </w:rPr>
            </w:pPr>
          </w:p>
        </w:tc>
      </w:tr>
      <w:tr w:rsidR="00E55394" w:rsidRPr="00E55394" w14:paraId="5211E183" w14:textId="77777777" w:rsidTr="00E55394">
        <w:tc>
          <w:tcPr>
            <w:tcW w:w="4045" w:type="dxa"/>
          </w:tcPr>
          <w:p w14:paraId="4909800D" w14:textId="7C342C14" w:rsidR="00E55394" w:rsidRPr="00E55394" w:rsidRDefault="00E55394" w:rsidP="00164968">
            <w:pPr>
              <w:jc w:val="center"/>
              <w:rPr>
                <w:sz w:val="24"/>
                <w:szCs w:val="24"/>
              </w:rPr>
            </w:pPr>
            <w:r w:rsidRPr="00E55394">
              <w:rPr>
                <w:sz w:val="24"/>
                <w:szCs w:val="24"/>
              </w:rPr>
              <w:t>30</w:t>
            </w:r>
          </w:p>
        </w:tc>
        <w:tc>
          <w:tcPr>
            <w:tcW w:w="2430" w:type="dxa"/>
          </w:tcPr>
          <w:p w14:paraId="0C8248BE" w14:textId="77777777" w:rsidR="00E55394" w:rsidRPr="00E55394" w:rsidRDefault="00E55394">
            <w:pPr>
              <w:rPr>
                <w:sz w:val="24"/>
                <w:szCs w:val="24"/>
              </w:rPr>
            </w:pPr>
          </w:p>
        </w:tc>
        <w:tc>
          <w:tcPr>
            <w:tcW w:w="2511" w:type="dxa"/>
          </w:tcPr>
          <w:p w14:paraId="7D2D6894" w14:textId="77777777" w:rsidR="00E55394" w:rsidRPr="00E55394" w:rsidRDefault="00E55394">
            <w:pPr>
              <w:rPr>
                <w:sz w:val="24"/>
                <w:szCs w:val="24"/>
              </w:rPr>
            </w:pPr>
          </w:p>
        </w:tc>
      </w:tr>
    </w:tbl>
    <w:p w14:paraId="5B5061AA" w14:textId="437CD23A" w:rsidR="002879DA" w:rsidRPr="00164968" w:rsidRDefault="002879DA" w:rsidP="002879DA">
      <w:pPr>
        <w:rPr>
          <w:b/>
          <w:bCs/>
          <w:sz w:val="24"/>
          <w:szCs w:val="24"/>
        </w:rPr>
      </w:pPr>
      <w:r w:rsidRPr="00164968">
        <w:rPr>
          <w:b/>
          <w:bCs/>
          <w:sz w:val="24"/>
          <w:szCs w:val="24"/>
        </w:rPr>
        <w:t xml:space="preserve">Solute Used: </w:t>
      </w:r>
      <w:r w:rsidRPr="00164968">
        <w:rPr>
          <w:b/>
          <w:bCs/>
          <w:sz w:val="24"/>
          <w:szCs w:val="24"/>
        </w:rPr>
        <w:t>Potassium Chromate</w:t>
      </w:r>
    </w:p>
    <w:tbl>
      <w:tblPr>
        <w:tblStyle w:val="TableGrid"/>
        <w:tblW w:w="0" w:type="auto"/>
        <w:tblLook w:val="04A0" w:firstRow="1" w:lastRow="0" w:firstColumn="1" w:lastColumn="0" w:noHBand="0" w:noVBand="1"/>
      </w:tblPr>
      <w:tblGrid>
        <w:gridCol w:w="4045"/>
        <w:gridCol w:w="2430"/>
        <w:gridCol w:w="2520"/>
      </w:tblGrid>
      <w:tr w:rsidR="00E55394" w:rsidRPr="00E55394" w14:paraId="0C01AEAE" w14:textId="77777777" w:rsidTr="00E55394">
        <w:tc>
          <w:tcPr>
            <w:tcW w:w="4045" w:type="dxa"/>
          </w:tcPr>
          <w:p w14:paraId="1399328C" w14:textId="77777777" w:rsidR="00E55394" w:rsidRPr="00E55394" w:rsidRDefault="00E55394" w:rsidP="0097659D">
            <w:pPr>
              <w:rPr>
                <w:sz w:val="24"/>
                <w:szCs w:val="24"/>
              </w:rPr>
            </w:pPr>
            <w:r w:rsidRPr="00E55394">
              <w:rPr>
                <w:sz w:val="24"/>
                <w:szCs w:val="24"/>
              </w:rPr>
              <w:t>Amount of Solute (in shakes, approx.)</w:t>
            </w:r>
          </w:p>
        </w:tc>
        <w:tc>
          <w:tcPr>
            <w:tcW w:w="2430" w:type="dxa"/>
          </w:tcPr>
          <w:p w14:paraId="7734DDBA" w14:textId="77777777" w:rsidR="00E55394" w:rsidRPr="00E55394" w:rsidRDefault="00E55394" w:rsidP="0097659D">
            <w:pPr>
              <w:rPr>
                <w:sz w:val="24"/>
                <w:szCs w:val="24"/>
              </w:rPr>
            </w:pPr>
            <w:r w:rsidRPr="00E55394">
              <w:rPr>
                <w:sz w:val="24"/>
                <w:szCs w:val="24"/>
              </w:rPr>
              <w:t>Concentration (mol/L)</w:t>
            </w:r>
          </w:p>
        </w:tc>
        <w:tc>
          <w:tcPr>
            <w:tcW w:w="2520" w:type="dxa"/>
          </w:tcPr>
          <w:p w14:paraId="422B239A" w14:textId="77777777" w:rsidR="00E55394" w:rsidRPr="00E55394" w:rsidRDefault="00E55394" w:rsidP="0097659D">
            <w:pPr>
              <w:rPr>
                <w:sz w:val="24"/>
                <w:szCs w:val="24"/>
              </w:rPr>
            </w:pPr>
            <w:r w:rsidRPr="00E55394">
              <w:rPr>
                <w:sz w:val="24"/>
                <w:szCs w:val="24"/>
              </w:rPr>
              <w:t>Color</w:t>
            </w:r>
          </w:p>
        </w:tc>
      </w:tr>
      <w:tr w:rsidR="00E55394" w:rsidRPr="00E55394" w14:paraId="0E3D9EBD" w14:textId="77777777" w:rsidTr="00E55394">
        <w:tc>
          <w:tcPr>
            <w:tcW w:w="4045" w:type="dxa"/>
          </w:tcPr>
          <w:p w14:paraId="350CED42" w14:textId="77777777" w:rsidR="00E55394" w:rsidRPr="00E55394" w:rsidRDefault="00E55394" w:rsidP="00164968">
            <w:pPr>
              <w:jc w:val="center"/>
              <w:rPr>
                <w:sz w:val="24"/>
                <w:szCs w:val="24"/>
              </w:rPr>
            </w:pPr>
            <w:r w:rsidRPr="00E55394">
              <w:rPr>
                <w:sz w:val="24"/>
                <w:szCs w:val="24"/>
              </w:rPr>
              <w:t>1</w:t>
            </w:r>
          </w:p>
        </w:tc>
        <w:tc>
          <w:tcPr>
            <w:tcW w:w="2430" w:type="dxa"/>
          </w:tcPr>
          <w:p w14:paraId="4BF6D64A" w14:textId="77777777" w:rsidR="00E55394" w:rsidRPr="00E55394" w:rsidRDefault="00E55394" w:rsidP="0097659D">
            <w:pPr>
              <w:rPr>
                <w:sz w:val="24"/>
                <w:szCs w:val="24"/>
              </w:rPr>
            </w:pPr>
          </w:p>
        </w:tc>
        <w:tc>
          <w:tcPr>
            <w:tcW w:w="2520" w:type="dxa"/>
          </w:tcPr>
          <w:p w14:paraId="5787C280" w14:textId="77777777" w:rsidR="00E55394" w:rsidRPr="00E55394" w:rsidRDefault="00E55394" w:rsidP="0097659D">
            <w:pPr>
              <w:rPr>
                <w:sz w:val="24"/>
                <w:szCs w:val="24"/>
              </w:rPr>
            </w:pPr>
          </w:p>
        </w:tc>
      </w:tr>
      <w:tr w:rsidR="00E55394" w:rsidRPr="00E55394" w14:paraId="158C9117" w14:textId="77777777" w:rsidTr="00E55394">
        <w:tc>
          <w:tcPr>
            <w:tcW w:w="4045" w:type="dxa"/>
          </w:tcPr>
          <w:p w14:paraId="2181E2BF" w14:textId="351E138E" w:rsidR="00E55394" w:rsidRPr="00E55394" w:rsidRDefault="00E55394" w:rsidP="00164968">
            <w:pPr>
              <w:jc w:val="center"/>
              <w:rPr>
                <w:sz w:val="24"/>
                <w:szCs w:val="24"/>
              </w:rPr>
            </w:pPr>
            <w:r w:rsidRPr="00E55394">
              <w:rPr>
                <w:sz w:val="24"/>
                <w:szCs w:val="24"/>
              </w:rPr>
              <w:t>4</w:t>
            </w:r>
          </w:p>
        </w:tc>
        <w:tc>
          <w:tcPr>
            <w:tcW w:w="2430" w:type="dxa"/>
          </w:tcPr>
          <w:p w14:paraId="0EE47C27" w14:textId="77777777" w:rsidR="00E55394" w:rsidRPr="00E55394" w:rsidRDefault="00E55394" w:rsidP="0097659D">
            <w:pPr>
              <w:rPr>
                <w:sz w:val="24"/>
                <w:szCs w:val="24"/>
              </w:rPr>
            </w:pPr>
          </w:p>
        </w:tc>
        <w:tc>
          <w:tcPr>
            <w:tcW w:w="2520" w:type="dxa"/>
          </w:tcPr>
          <w:p w14:paraId="6E7B9192" w14:textId="77777777" w:rsidR="00E55394" w:rsidRPr="00E55394" w:rsidRDefault="00E55394" w:rsidP="0097659D">
            <w:pPr>
              <w:rPr>
                <w:sz w:val="24"/>
                <w:szCs w:val="24"/>
              </w:rPr>
            </w:pPr>
          </w:p>
        </w:tc>
      </w:tr>
      <w:tr w:rsidR="00E55394" w:rsidRPr="00E55394" w14:paraId="3AE3F238" w14:textId="77777777" w:rsidTr="00E55394">
        <w:tc>
          <w:tcPr>
            <w:tcW w:w="4045" w:type="dxa"/>
          </w:tcPr>
          <w:p w14:paraId="3AEC9945" w14:textId="5DE100A2" w:rsidR="00E55394" w:rsidRPr="00E55394" w:rsidRDefault="00E55394" w:rsidP="00164968">
            <w:pPr>
              <w:jc w:val="center"/>
              <w:rPr>
                <w:sz w:val="24"/>
                <w:szCs w:val="24"/>
              </w:rPr>
            </w:pPr>
            <w:r w:rsidRPr="00E55394">
              <w:rPr>
                <w:sz w:val="24"/>
                <w:szCs w:val="24"/>
              </w:rPr>
              <w:t>8</w:t>
            </w:r>
          </w:p>
        </w:tc>
        <w:tc>
          <w:tcPr>
            <w:tcW w:w="2430" w:type="dxa"/>
          </w:tcPr>
          <w:p w14:paraId="21C0C469" w14:textId="77777777" w:rsidR="00E55394" w:rsidRPr="00E55394" w:rsidRDefault="00E55394" w:rsidP="0097659D">
            <w:pPr>
              <w:rPr>
                <w:sz w:val="24"/>
                <w:szCs w:val="24"/>
              </w:rPr>
            </w:pPr>
          </w:p>
        </w:tc>
        <w:tc>
          <w:tcPr>
            <w:tcW w:w="2520" w:type="dxa"/>
          </w:tcPr>
          <w:p w14:paraId="7B3BA989" w14:textId="77777777" w:rsidR="00E55394" w:rsidRPr="00E55394" w:rsidRDefault="00E55394" w:rsidP="0097659D">
            <w:pPr>
              <w:rPr>
                <w:sz w:val="24"/>
                <w:szCs w:val="24"/>
              </w:rPr>
            </w:pPr>
          </w:p>
        </w:tc>
      </w:tr>
      <w:tr w:rsidR="00E55394" w:rsidRPr="00E55394" w14:paraId="613A5658" w14:textId="77777777" w:rsidTr="00E55394">
        <w:tc>
          <w:tcPr>
            <w:tcW w:w="4045" w:type="dxa"/>
          </w:tcPr>
          <w:p w14:paraId="2AC84599" w14:textId="4C749ED4" w:rsidR="00E55394" w:rsidRPr="00E55394" w:rsidRDefault="00E55394" w:rsidP="00164968">
            <w:pPr>
              <w:jc w:val="center"/>
              <w:rPr>
                <w:sz w:val="24"/>
                <w:szCs w:val="24"/>
              </w:rPr>
            </w:pPr>
            <w:r w:rsidRPr="00E55394">
              <w:rPr>
                <w:sz w:val="24"/>
                <w:szCs w:val="24"/>
              </w:rPr>
              <w:t>16</w:t>
            </w:r>
          </w:p>
        </w:tc>
        <w:tc>
          <w:tcPr>
            <w:tcW w:w="2430" w:type="dxa"/>
          </w:tcPr>
          <w:p w14:paraId="6022BC8C" w14:textId="77777777" w:rsidR="00E55394" w:rsidRPr="00E55394" w:rsidRDefault="00E55394" w:rsidP="0097659D">
            <w:pPr>
              <w:rPr>
                <w:sz w:val="24"/>
                <w:szCs w:val="24"/>
              </w:rPr>
            </w:pPr>
          </w:p>
        </w:tc>
        <w:tc>
          <w:tcPr>
            <w:tcW w:w="2520" w:type="dxa"/>
          </w:tcPr>
          <w:p w14:paraId="2FA82904" w14:textId="77777777" w:rsidR="00E55394" w:rsidRPr="00E55394" w:rsidRDefault="00E55394" w:rsidP="0097659D">
            <w:pPr>
              <w:rPr>
                <w:sz w:val="24"/>
                <w:szCs w:val="24"/>
              </w:rPr>
            </w:pPr>
          </w:p>
        </w:tc>
      </w:tr>
    </w:tbl>
    <w:p w14:paraId="27A41FCF" w14:textId="28A81206" w:rsidR="002879DA" w:rsidRPr="00164968" w:rsidRDefault="002879DA" w:rsidP="002879DA">
      <w:pPr>
        <w:rPr>
          <w:b/>
          <w:bCs/>
          <w:sz w:val="24"/>
          <w:szCs w:val="24"/>
        </w:rPr>
      </w:pPr>
      <w:r w:rsidRPr="00164968">
        <w:rPr>
          <w:b/>
          <w:bCs/>
          <w:sz w:val="24"/>
          <w:szCs w:val="24"/>
        </w:rPr>
        <w:t xml:space="preserve">Solute Used: </w:t>
      </w:r>
      <w:r w:rsidRPr="00164968">
        <w:rPr>
          <w:b/>
          <w:bCs/>
          <w:sz w:val="24"/>
          <w:szCs w:val="24"/>
        </w:rPr>
        <w:t>Nickel (II) Chloride</w:t>
      </w:r>
    </w:p>
    <w:tbl>
      <w:tblPr>
        <w:tblStyle w:val="TableGrid"/>
        <w:tblW w:w="0" w:type="auto"/>
        <w:tblLook w:val="04A0" w:firstRow="1" w:lastRow="0" w:firstColumn="1" w:lastColumn="0" w:noHBand="0" w:noVBand="1"/>
      </w:tblPr>
      <w:tblGrid>
        <w:gridCol w:w="4045"/>
        <w:gridCol w:w="2430"/>
        <w:gridCol w:w="2520"/>
      </w:tblGrid>
      <w:tr w:rsidR="00E55394" w:rsidRPr="00E55394" w14:paraId="3B0B57B2" w14:textId="77777777" w:rsidTr="00164968">
        <w:tc>
          <w:tcPr>
            <w:tcW w:w="4045" w:type="dxa"/>
          </w:tcPr>
          <w:p w14:paraId="68AF6D1D" w14:textId="77777777" w:rsidR="00E55394" w:rsidRPr="00E55394" w:rsidRDefault="00E55394" w:rsidP="0097659D">
            <w:pPr>
              <w:rPr>
                <w:sz w:val="24"/>
                <w:szCs w:val="24"/>
              </w:rPr>
            </w:pPr>
            <w:r w:rsidRPr="00E55394">
              <w:rPr>
                <w:sz w:val="24"/>
                <w:szCs w:val="24"/>
              </w:rPr>
              <w:t>Amount of Solute (in shakes, approx.)</w:t>
            </w:r>
          </w:p>
        </w:tc>
        <w:tc>
          <w:tcPr>
            <w:tcW w:w="2430" w:type="dxa"/>
          </w:tcPr>
          <w:p w14:paraId="2CF9DE42" w14:textId="77777777" w:rsidR="00E55394" w:rsidRPr="00E55394" w:rsidRDefault="00E55394" w:rsidP="0097659D">
            <w:pPr>
              <w:rPr>
                <w:sz w:val="24"/>
                <w:szCs w:val="24"/>
              </w:rPr>
            </w:pPr>
            <w:r w:rsidRPr="00E55394">
              <w:rPr>
                <w:sz w:val="24"/>
                <w:szCs w:val="24"/>
              </w:rPr>
              <w:t>Concentration (mol/L)</w:t>
            </w:r>
          </w:p>
        </w:tc>
        <w:tc>
          <w:tcPr>
            <w:tcW w:w="2520" w:type="dxa"/>
          </w:tcPr>
          <w:p w14:paraId="08D052F6" w14:textId="77777777" w:rsidR="00E55394" w:rsidRPr="00E55394" w:rsidRDefault="00E55394" w:rsidP="0097659D">
            <w:pPr>
              <w:rPr>
                <w:sz w:val="24"/>
                <w:szCs w:val="24"/>
              </w:rPr>
            </w:pPr>
            <w:r w:rsidRPr="00E55394">
              <w:rPr>
                <w:sz w:val="24"/>
                <w:szCs w:val="24"/>
              </w:rPr>
              <w:t>Color</w:t>
            </w:r>
          </w:p>
        </w:tc>
      </w:tr>
      <w:tr w:rsidR="00E55394" w:rsidRPr="00E55394" w14:paraId="13A474A6" w14:textId="77777777" w:rsidTr="00164968">
        <w:tc>
          <w:tcPr>
            <w:tcW w:w="4045" w:type="dxa"/>
          </w:tcPr>
          <w:p w14:paraId="7B6AF90E" w14:textId="0764C595" w:rsidR="00E55394" w:rsidRPr="00E55394" w:rsidRDefault="00E55394" w:rsidP="00164968">
            <w:pPr>
              <w:jc w:val="center"/>
              <w:rPr>
                <w:sz w:val="24"/>
                <w:szCs w:val="24"/>
              </w:rPr>
            </w:pPr>
            <w:r w:rsidRPr="00E55394">
              <w:rPr>
                <w:sz w:val="24"/>
                <w:szCs w:val="24"/>
              </w:rPr>
              <w:t>1</w:t>
            </w:r>
          </w:p>
        </w:tc>
        <w:tc>
          <w:tcPr>
            <w:tcW w:w="2430" w:type="dxa"/>
          </w:tcPr>
          <w:p w14:paraId="51E1994D" w14:textId="77777777" w:rsidR="00E55394" w:rsidRPr="00E55394" w:rsidRDefault="00E55394" w:rsidP="0097659D">
            <w:pPr>
              <w:rPr>
                <w:sz w:val="24"/>
                <w:szCs w:val="24"/>
              </w:rPr>
            </w:pPr>
          </w:p>
        </w:tc>
        <w:tc>
          <w:tcPr>
            <w:tcW w:w="2520" w:type="dxa"/>
          </w:tcPr>
          <w:p w14:paraId="56C30BB1" w14:textId="77777777" w:rsidR="00E55394" w:rsidRPr="00E55394" w:rsidRDefault="00E55394" w:rsidP="0097659D">
            <w:pPr>
              <w:rPr>
                <w:sz w:val="24"/>
                <w:szCs w:val="24"/>
              </w:rPr>
            </w:pPr>
          </w:p>
        </w:tc>
      </w:tr>
      <w:tr w:rsidR="00E55394" w:rsidRPr="00E55394" w14:paraId="3B865B6D" w14:textId="77777777" w:rsidTr="00164968">
        <w:tc>
          <w:tcPr>
            <w:tcW w:w="4045" w:type="dxa"/>
          </w:tcPr>
          <w:p w14:paraId="6CED8AC2" w14:textId="3FFCA305" w:rsidR="00E55394" w:rsidRPr="00E55394" w:rsidRDefault="00E55394" w:rsidP="00164968">
            <w:pPr>
              <w:jc w:val="center"/>
              <w:rPr>
                <w:sz w:val="24"/>
                <w:szCs w:val="24"/>
              </w:rPr>
            </w:pPr>
            <w:r w:rsidRPr="00E55394">
              <w:rPr>
                <w:sz w:val="24"/>
                <w:szCs w:val="24"/>
              </w:rPr>
              <w:t>7</w:t>
            </w:r>
          </w:p>
        </w:tc>
        <w:tc>
          <w:tcPr>
            <w:tcW w:w="2430" w:type="dxa"/>
          </w:tcPr>
          <w:p w14:paraId="6FF1217F" w14:textId="77777777" w:rsidR="00E55394" w:rsidRPr="00E55394" w:rsidRDefault="00E55394" w:rsidP="0097659D">
            <w:pPr>
              <w:rPr>
                <w:sz w:val="24"/>
                <w:szCs w:val="24"/>
              </w:rPr>
            </w:pPr>
          </w:p>
        </w:tc>
        <w:tc>
          <w:tcPr>
            <w:tcW w:w="2520" w:type="dxa"/>
          </w:tcPr>
          <w:p w14:paraId="109EEA11" w14:textId="77777777" w:rsidR="00E55394" w:rsidRPr="00E55394" w:rsidRDefault="00E55394" w:rsidP="0097659D">
            <w:pPr>
              <w:rPr>
                <w:sz w:val="24"/>
                <w:szCs w:val="24"/>
              </w:rPr>
            </w:pPr>
          </w:p>
        </w:tc>
      </w:tr>
      <w:tr w:rsidR="00E55394" w:rsidRPr="00E55394" w14:paraId="60C9486D" w14:textId="77777777" w:rsidTr="00164968">
        <w:tc>
          <w:tcPr>
            <w:tcW w:w="4045" w:type="dxa"/>
          </w:tcPr>
          <w:p w14:paraId="1DEDAE63" w14:textId="52B34C60" w:rsidR="00E55394" w:rsidRPr="00E55394" w:rsidRDefault="00E55394" w:rsidP="00164968">
            <w:pPr>
              <w:jc w:val="center"/>
              <w:rPr>
                <w:sz w:val="24"/>
                <w:szCs w:val="24"/>
              </w:rPr>
            </w:pPr>
            <w:r w:rsidRPr="00E55394">
              <w:rPr>
                <w:sz w:val="24"/>
                <w:szCs w:val="24"/>
              </w:rPr>
              <w:t>14</w:t>
            </w:r>
          </w:p>
        </w:tc>
        <w:tc>
          <w:tcPr>
            <w:tcW w:w="2430" w:type="dxa"/>
          </w:tcPr>
          <w:p w14:paraId="4247C19D" w14:textId="77777777" w:rsidR="00E55394" w:rsidRPr="00E55394" w:rsidRDefault="00E55394" w:rsidP="0097659D">
            <w:pPr>
              <w:rPr>
                <w:sz w:val="24"/>
                <w:szCs w:val="24"/>
              </w:rPr>
            </w:pPr>
          </w:p>
        </w:tc>
        <w:tc>
          <w:tcPr>
            <w:tcW w:w="2520" w:type="dxa"/>
          </w:tcPr>
          <w:p w14:paraId="55DB7FF9" w14:textId="77777777" w:rsidR="00E55394" w:rsidRPr="00E55394" w:rsidRDefault="00E55394" w:rsidP="0097659D">
            <w:pPr>
              <w:rPr>
                <w:sz w:val="24"/>
                <w:szCs w:val="24"/>
              </w:rPr>
            </w:pPr>
          </w:p>
        </w:tc>
      </w:tr>
      <w:tr w:rsidR="00E55394" w:rsidRPr="00E55394" w14:paraId="402D5798" w14:textId="77777777" w:rsidTr="00164968">
        <w:tc>
          <w:tcPr>
            <w:tcW w:w="4045" w:type="dxa"/>
          </w:tcPr>
          <w:p w14:paraId="19C676A8" w14:textId="01283289" w:rsidR="00E55394" w:rsidRPr="00E55394" w:rsidRDefault="00E55394" w:rsidP="00164968">
            <w:pPr>
              <w:jc w:val="center"/>
              <w:rPr>
                <w:sz w:val="24"/>
                <w:szCs w:val="24"/>
              </w:rPr>
            </w:pPr>
            <w:r w:rsidRPr="00E55394">
              <w:rPr>
                <w:sz w:val="24"/>
                <w:szCs w:val="24"/>
              </w:rPr>
              <w:t>28</w:t>
            </w:r>
          </w:p>
        </w:tc>
        <w:tc>
          <w:tcPr>
            <w:tcW w:w="2430" w:type="dxa"/>
          </w:tcPr>
          <w:p w14:paraId="6DC2C0E7" w14:textId="77777777" w:rsidR="00E55394" w:rsidRPr="00E55394" w:rsidRDefault="00E55394" w:rsidP="0097659D">
            <w:pPr>
              <w:rPr>
                <w:sz w:val="24"/>
                <w:szCs w:val="24"/>
              </w:rPr>
            </w:pPr>
          </w:p>
        </w:tc>
        <w:tc>
          <w:tcPr>
            <w:tcW w:w="2520" w:type="dxa"/>
          </w:tcPr>
          <w:p w14:paraId="636F4EC2" w14:textId="77777777" w:rsidR="00E55394" w:rsidRPr="00E55394" w:rsidRDefault="00E55394" w:rsidP="0097659D">
            <w:pPr>
              <w:rPr>
                <w:sz w:val="24"/>
                <w:szCs w:val="24"/>
              </w:rPr>
            </w:pPr>
          </w:p>
        </w:tc>
      </w:tr>
    </w:tbl>
    <w:p w14:paraId="1E20C5B6" w14:textId="71E7E8F5" w:rsidR="00E55394" w:rsidRPr="00164968" w:rsidRDefault="00E55394" w:rsidP="00E55394">
      <w:pPr>
        <w:rPr>
          <w:b/>
          <w:bCs/>
          <w:sz w:val="24"/>
          <w:szCs w:val="24"/>
        </w:rPr>
      </w:pPr>
      <w:r w:rsidRPr="00164968">
        <w:rPr>
          <w:b/>
          <w:bCs/>
          <w:sz w:val="24"/>
          <w:szCs w:val="24"/>
        </w:rPr>
        <w:t xml:space="preserve">Solute Used: </w:t>
      </w:r>
      <w:r w:rsidRPr="00164968">
        <w:rPr>
          <w:b/>
          <w:bCs/>
          <w:sz w:val="24"/>
          <w:szCs w:val="24"/>
        </w:rPr>
        <w:t>Potassium Permanganate</w:t>
      </w:r>
    </w:p>
    <w:tbl>
      <w:tblPr>
        <w:tblStyle w:val="TableGrid"/>
        <w:tblW w:w="0" w:type="auto"/>
        <w:tblLook w:val="04A0" w:firstRow="1" w:lastRow="0" w:firstColumn="1" w:lastColumn="0" w:noHBand="0" w:noVBand="1"/>
      </w:tblPr>
      <w:tblGrid>
        <w:gridCol w:w="4045"/>
        <w:gridCol w:w="2430"/>
        <w:gridCol w:w="2520"/>
      </w:tblGrid>
      <w:tr w:rsidR="00164968" w:rsidRPr="00E55394" w14:paraId="2AAD172E" w14:textId="77777777" w:rsidTr="00164968">
        <w:tc>
          <w:tcPr>
            <w:tcW w:w="4045" w:type="dxa"/>
          </w:tcPr>
          <w:p w14:paraId="3D2C4AFC" w14:textId="77777777" w:rsidR="00164968" w:rsidRPr="00E55394" w:rsidRDefault="00164968" w:rsidP="0097659D">
            <w:pPr>
              <w:rPr>
                <w:sz w:val="24"/>
                <w:szCs w:val="24"/>
              </w:rPr>
            </w:pPr>
            <w:r w:rsidRPr="00E55394">
              <w:rPr>
                <w:sz w:val="24"/>
                <w:szCs w:val="24"/>
              </w:rPr>
              <w:t>Amount of Solute (in shakes, approx.)</w:t>
            </w:r>
          </w:p>
        </w:tc>
        <w:tc>
          <w:tcPr>
            <w:tcW w:w="2430" w:type="dxa"/>
          </w:tcPr>
          <w:p w14:paraId="674576C4" w14:textId="77777777" w:rsidR="00164968" w:rsidRPr="00E55394" w:rsidRDefault="00164968" w:rsidP="0097659D">
            <w:pPr>
              <w:rPr>
                <w:sz w:val="24"/>
                <w:szCs w:val="24"/>
              </w:rPr>
            </w:pPr>
            <w:r w:rsidRPr="00E55394">
              <w:rPr>
                <w:sz w:val="24"/>
                <w:szCs w:val="24"/>
              </w:rPr>
              <w:t>Concentration (mol/L)</w:t>
            </w:r>
          </w:p>
        </w:tc>
        <w:tc>
          <w:tcPr>
            <w:tcW w:w="2520" w:type="dxa"/>
          </w:tcPr>
          <w:p w14:paraId="6EEA3982" w14:textId="77777777" w:rsidR="00164968" w:rsidRPr="00E55394" w:rsidRDefault="00164968" w:rsidP="0097659D">
            <w:pPr>
              <w:rPr>
                <w:sz w:val="24"/>
                <w:szCs w:val="24"/>
              </w:rPr>
            </w:pPr>
            <w:r w:rsidRPr="00E55394">
              <w:rPr>
                <w:sz w:val="24"/>
                <w:szCs w:val="24"/>
              </w:rPr>
              <w:t>Color</w:t>
            </w:r>
          </w:p>
        </w:tc>
      </w:tr>
      <w:tr w:rsidR="00164968" w:rsidRPr="00E55394" w14:paraId="26AA2E1C" w14:textId="77777777" w:rsidTr="00164968">
        <w:tc>
          <w:tcPr>
            <w:tcW w:w="4045" w:type="dxa"/>
          </w:tcPr>
          <w:p w14:paraId="51F723D4" w14:textId="35B6A821" w:rsidR="00164968" w:rsidRPr="00E55394" w:rsidRDefault="00164968" w:rsidP="00164968">
            <w:pPr>
              <w:jc w:val="center"/>
              <w:rPr>
                <w:sz w:val="24"/>
                <w:szCs w:val="24"/>
              </w:rPr>
            </w:pPr>
            <w:r>
              <w:rPr>
                <w:sz w:val="24"/>
                <w:szCs w:val="24"/>
              </w:rPr>
              <w:t>1</w:t>
            </w:r>
          </w:p>
        </w:tc>
        <w:tc>
          <w:tcPr>
            <w:tcW w:w="2430" w:type="dxa"/>
          </w:tcPr>
          <w:p w14:paraId="11265D33" w14:textId="77777777" w:rsidR="00164968" w:rsidRPr="00E55394" w:rsidRDefault="00164968" w:rsidP="0097659D">
            <w:pPr>
              <w:rPr>
                <w:sz w:val="24"/>
                <w:szCs w:val="24"/>
              </w:rPr>
            </w:pPr>
          </w:p>
        </w:tc>
        <w:tc>
          <w:tcPr>
            <w:tcW w:w="2520" w:type="dxa"/>
          </w:tcPr>
          <w:p w14:paraId="07D2378F" w14:textId="77777777" w:rsidR="00164968" w:rsidRPr="00E55394" w:rsidRDefault="00164968" w:rsidP="0097659D">
            <w:pPr>
              <w:rPr>
                <w:sz w:val="24"/>
                <w:szCs w:val="24"/>
              </w:rPr>
            </w:pPr>
          </w:p>
        </w:tc>
      </w:tr>
      <w:tr w:rsidR="00164968" w:rsidRPr="00E55394" w14:paraId="5313FFD5" w14:textId="77777777" w:rsidTr="00164968">
        <w:tc>
          <w:tcPr>
            <w:tcW w:w="4045" w:type="dxa"/>
          </w:tcPr>
          <w:p w14:paraId="479DF5A7" w14:textId="3B5CC572" w:rsidR="00164968" w:rsidRPr="00E55394" w:rsidRDefault="00164968" w:rsidP="00164968">
            <w:pPr>
              <w:jc w:val="center"/>
              <w:rPr>
                <w:sz w:val="24"/>
                <w:szCs w:val="24"/>
              </w:rPr>
            </w:pPr>
            <w:r>
              <w:rPr>
                <w:sz w:val="24"/>
                <w:szCs w:val="24"/>
              </w:rPr>
              <w:t>2</w:t>
            </w:r>
          </w:p>
        </w:tc>
        <w:tc>
          <w:tcPr>
            <w:tcW w:w="2430" w:type="dxa"/>
          </w:tcPr>
          <w:p w14:paraId="11E5E196" w14:textId="77777777" w:rsidR="00164968" w:rsidRPr="00E55394" w:rsidRDefault="00164968" w:rsidP="0097659D">
            <w:pPr>
              <w:rPr>
                <w:sz w:val="24"/>
                <w:szCs w:val="24"/>
              </w:rPr>
            </w:pPr>
          </w:p>
        </w:tc>
        <w:tc>
          <w:tcPr>
            <w:tcW w:w="2520" w:type="dxa"/>
          </w:tcPr>
          <w:p w14:paraId="3B0BE9C5" w14:textId="77777777" w:rsidR="00164968" w:rsidRPr="00E55394" w:rsidRDefault="00164968" w:rsidP="0097659D">
            <w:pPr>
              <w:rPr>
                <w:sz w:val="24"/>
                <w:szCs w:val="24"/>
              </w:rPr>
            </w:pPr>
          </w:p>
        </w:tc>
      </w:tr>
      <w:tr w:rsidR="00164968" w:rsidRPr="00E55394" w14:paraId="207277FF" w14:textId="77777777" w:rsidTr="00164968">
        <w:tc>
          <w:tcPr>
            <w:tcW w:w="4045" w:type="dxa"/>
          </w:tcPr>
          <w:p w14:paraId="629D8F33" w14:textId="710F6D85" w:rsidR="00164968" w:rsidRPr="00E55394" w:rsidRDefault="00164968" w:rsidP="00164968">
            <w:pPr>
              <w:jc w:val="center"/>
              <w:rPr>
                <w:sz w:val="24"/>
                <w:szCs w:val="24"/>
              </w:rPr>
            </w:pPr>
            <w:r>
              <w:rPr>
                <w:sz w:val="24"/>
                <w:szCs w:val="24"/>
              </w:rPr>
              <w:t>3</w:t>
            </w:r>
          </w:p>
        </w:tc>
        <w:tc>
          <w:tcPr>
            <w:tcW w:w="2430" w:type="dxa"/>
          </w:tcPr>
          <w:p w14:paraId="518B7543" w14:textId="77777777" w:rsidR="00164968" w:rsidRPr="00E55394" w:rsidRDefault="00164968" w:rsidP="0097659D">
            <w:pPr>
              <w:rPr>
                <w:sz w:val="24"/>
                <w:szCs w:val="24"/>
              </w:rPr>
            </w:pPr>
          </w:p>
        </w:tc>
        <w:tc>
          <w:tcPr>
            <w:tcW w:w="2520" w:type="dxa"/>
          </w:tcPr>
          <w:p w14:paraId="6E1E6E18" w14:textId="77777777" w:rsidR="00164968" w:rsidRPr="00E55394" w:rsidRDefault="00164968" w:rsidP="0097659D">
            <w:pPr>
              <w:rPr>
                <w:sz w:val="24"/>
                <w:szCs w:val="24"/>
              </w:rPr>
            </w:pPr>
          </w:p>
        </w:tc>
      </w:tr>
    </w:tbl>
    <w:p w14:paraId="62683311" w14:textId="0316C89D" w:rsidR="00164968" w:rsidRPr="00164968" w:rsidRDefault="00164968" w:rsidP="00164968">
      <w:pPr>
        <w:rPr>
          <w:b/>
          <w:bCs/>
          <w:sz w:val="24"/>
          <w:szCs w:val="24"/>
        </w:rPr>
      </w:pPr>
      <w:r w:rsidRPr="00164968">
        <w:rPr>
          <w:b/>
          <w:bCs/>
          <w:sz w:val="24"/>
          <w:szCs w:val="24"/>
        </w:rPr>
        <w:t xml:space="preserve">Solute Used: </w:t>
      </w:r>
      <w:r w:rsidRPr="00164968">
        <w:rPr>
          <w:b/>
          <w:bCs/>
          <w:sz w:val="24"/>
          <w:szCs w:val="24"/>
        </w:rPr>
        <w:t>Sodium Chloride</w:t>
      </w:r>
    </w:p>
    <w:tbl>
      <w:tblPr>
        <w:tblStyle w:val="TableGrid"/>
        <w:tblW w:w="0" w:type="auto"/>
        <w:tblLook w:val="04A0" w:firstRow="1" w:lastRow="0" w:firstColumn="1" w:lastColumn="0" w:noHBand="0" w:noVBand="1"/>
      </w:tblPr>
      <w:tblGrid>
        <w:gridCol w:w="4045"/>
        <w:gridCol w:w="2430"/>
        <w:gridCol w:w="2520"/>
      </w:tblGrid>
      <w:tr w:rsidR="00164968" w:rsidRPr="00E55394" w14:paraId="746A0385" w14:textId="77777777" w:rsidTr="00164968">
        <w:tc>
          <w:tcPr>
            <w:tcW w:w="4045" w:type="dxa"/>
          </w:tcPr>
          <w:p w14:paraId="7C81C799" w14:textId="77777777" w:rsidR="00164968" w:rsidRPr="00E55394" w:rsidRDefault="00164968" w:rsidP="0097659D">
            <w:pPr>
              <w:rPr>
                <w:sz w:val="24"/>
                <w:szCs w:val="24"/>
              </w:rPr>
            </w:pPr>
            <w:r w:rsidRPr="00E55394">
              <w:rPr>
                <w:sz w:val="24"/>
                <w:szCs w:val="24"/>
              </w:rPr>
              <w:t>Amount of Solute (in shakes, approx.)</w:t>
            </w:r>
          </w:p>
        </w:tc>
        <w:tc>
          <w:tcPr>
            <w:tcW w:w="2430" w:type="dxa"/>
          </w:tcPr>
          <w:p w14:paraId="19D32DD9" w14:textId="77777777" w:rsidR="00164968" w:rsidRPr="00E55394" w:rsidRDefault="00164968" w:rsidP="0097659D">
            <w:pPr>
              <w:rPr>
                <w:sz w:val="24"/>
                <w:szCs w:val="24"/>
              </w:rPr>
            </w:pPr>
            <w:r w:rsidRPr="00E55394">
              <w:rPr>
                <w:sz w:val="24"/>
                <w:szCs w:val="24"/>
              </w:rPr>
              <w:t>Concentration (mol/L)</w:t>
            </w:r>
          </w:p>
        </w:tc>
        <w:tc>
          <w:tcPr>
            <w:tcW w:w="2520" w:type="dxa"/>
          </w:tcPr>
          <w:p w14:paraId="55929BA6" w14:textId="77777777" w:rsidR="00164968" w:rsidRPr="00E55394" w:rsidRDefault="00164968" w:rsidP="0097659D">
            <w:pPr>
              <w:rPr>
                <w:sz w:val="24"/>
                <w:szCs w:val="24"/>
              </w:rPr>
            </w:pPr>
            <w:r w:rsidRPr="00E55394">
              <w:rPr>
                <w:sz w:val="24"/>
                <w:szCs w:val="24"/>
              </w:rPr>
              <w:t>Color</w:t>
            </w:r>
          </w:p>
        </w:tc>
      </w:tr>
      <w:tr w:rsidR="00164968" w:rsidRPr="00E55394" w14:paraId="6BBA4E7A" w14:textId="77777777" w:rsidTr="00164968">
        <w:tc>
          <w:tcPr>
            <w:tcW w:w="4045" w:type="dxa"/>
          </w:tcPr>
          <w:p w14:paraId="42D00633" w14:textId="5A5B4097" w:rsidR="00164968" w:rsidRPr="00E55394" w:rsidRDefault="00164968" w:rsidP="0097659D">
            <w:pPr>
              <w:rPr>
                <w:sz w:val="24"/>
                <w:szCs w:val="24"/>
              </w:rPr>
            </w:pPr>
            <w:r>
              <w:rPr>
                <w:sz w:val="24"/>
                <w:szCs w:val="24"/>
              </w:rPr>
              <w:t>1</w:t>
            </w:r>
          </w:p>
        </w:tc>
        <w:tc>
          <w:tcPr>
            <w:tcW w:w="2430" w:type="dxa"/>
          </w:tcPr>
          <w:p w14:paraId="418AB1FC" w14:textId="77777777" w:rsidR="00164968" w:rsidRPr="00E55394" w:rsidRDefault="00164968" w:rsidP="0097659D">
            <w:pPr>
              <w:rPr>
                <w:sz w:val="24"/>
                <w:szCs w:val="24"/>
              </w:rPr>
            </w:pPr>
          </w:p>
        </w:tc>
        <w:tc>
          <w:tcPr>
            <w:tcW w:w="2520" w:type="dxa"/>
          </w:tcPr>
          <w:p w14:paraId="00DAFA20" w14:textId="77777777" w:rsidR="00164968" w:rsidRPr="00E55394" w:rsidRDefault="00164968" w:rsidP="0097659D">
            <w:pPr>
              <w:rPr>
                <w:sz w:val="24"/>
                <w:szCs w:val="24"/>
              </w:rPr>
            </w:pPr>
          </w:p>
        </w:tc>
      </w:tr>
      <w:tr w:rsidR="00164968" w:rsidRPr="00E55394" w14:paraId="3F4D8BC7" w14:textId="77777777" w:rsidTr="00164968">
        <w:tc>
          <w:tcPr>
            <w:tcW w:w="4045" w:type="dxa"/>
          </w:tcPr>
          <w:p w14:paraId="69C3FDBA" w14:textId="4D0039D5" w:rsidR="00164968" w:rsidRPr="00E55394" w:rsidRDefault="00164968" w:rsidP="0097659D">
            <w:pPr>
              <w:rPr>
                <w:sz w:val="24"/>
                <w:szCs w:val="24"/>
              </w:rPr>
            </w:pPr>
            <w:r>
              <w:rPr>
                <w:sz w:val="24"/>
                <w:szCs w:val="24"/>
              </w:rPr>
              <w:t>10</w:t>
            </w:r>
          </w:p>
        </w:tc>
        <w:tc>
          <w:tcPr>
            <w:tcW w:w="2430" w:type="dxa"/>
          </w:tcPr>
          <w:p w14:paraId="1EE9B5F8" w14:textId="77777777" w:rsidR="00164968" w:rsidRPr="00E55394" w:rsidRDefault="00164968" w:rsidP="0097659D">
            <w:pPr>
              <w:rPr>
                <w:sz w:val="24"/>
                <w:szCs w:val="24"/>
              </w:rPr>
            </w:pPr>
          </w:p>
        </w:tc>
        <w:tc>
          <w:tcPr>
            <w:tcW w:w="2520" w:type="dxa"/>
          </w:tcPr>
          <w:p w14:paraId="06F6A611" w14:textId="77777777" w:rsidR="00164968" w:rsidRPr="00E55394" w:rsidRDefault="00164968" w:rsidP="0097659D">
            <w:pPr>
              <w:rPr>
                <w:sz w:val="24"/>
                <w:szCs w:val="24"/>
              </w:rPr>
            </w:pPr>
          </w:p>
        </w:tc>
      </w:tr>
      <w:tr w:rsidR="00164968" w:rsidRPr="00E55394" w14:paraId="08B713E6" w14:textId="77777777" w:rsidTr="00164968">
        <w:tc>
          <w:tcPr>
            <w:tcW w:w="4045" w:type="dxa"/>
          </w:tcPr>
          <w:p w14:paraId="7905B8BA" w14:textId="478D745C" w:rsidR="00164968" w:rsidRPr="00E55394" w:rsidRDefault="00164968" w:rsidP="0097659D">
            <w:pPr>
              <w:rPr>
                <w:sz w:val="24"/>
                <w:szCs w:val="24"/>
              </w:rPr>
            </w:pPr>
            <w:r>
              <w:rPr>
                <w:sz w:val="24"/>
                <w:szCs w:val="24"/>
              </w:rPr>
              <w:t>20</w:t>
            </w:r>
          </w:p>
        </w:tc>
        <w:tc>
          <w:tcPr>
            <w:tcW w:w="2430" w:type="dxa"/>
          </w:tcPr>
          <w:p w14:paraId="6B8CA2CA" w14:textId="77777777" w:rsidR="00164968" w:rsidRPr="00E55394" w:rsidRDefault="00164968" w:rsidP="0097659D">
            <w:pPr>
              <w:rPr>
                <w:sz w:val="24"/>
                <w:szCs w:val="24"/>
              </w:rPr>
            </w:pPr>
          </w:p>
        </w:tc>
        <w:tc>
          <w:tcPr>
            <w:tcW w:w="2520" w:type="dxa"/>
          </w:tcPr>
          <w:p w14:paraId="0D4E1CE4" w14:textId="77777777" w:rsidR="00164968" w:rsidRPr="00E55394" w:rsidRDefault="00164968" w:rsidP="0097659D">
            <w:pPr>
              <w:rPr>
                <w:sz w:val="24"/>
                <w:szCs w:val="24"/>
              </w:rPr>
            </w:pPr>
          </w:p>
        </w:tc>
      </w:tr>
      <w:tr w:rsidR="00164968" w:rsidRPr="00E55394" w14:paraId="4ACDA521" w14:textId="77777777" w:rsidTr="00164968">
        <w:tc>
          <w:tcPr>
            <w:tcW w:w="4045" w:type="dxa"/>
          </w:tcPr>
          <w:p w14:paraId="298E2C1F" w14:textId="0EB5FD85" w:rsidR="00164968" w:rsidRPr="00E55394" w:rsidRDefault="00164968" w:rsidP="0097659D">
            <w:pPr>
              <w:rPr>
                <w:sz w:val="24"/>
                <w:szCs w:val="24"/>
              </w:rPr>
            </w:pPr>
            <w:r>
              <w:rPr>
                <w:sz w:val="24"/>
                <w:szCs w:val="24"/>
              </w:rPr>
              <w:t>30</w:t>
            </w:r>
          </w:p>
        </w:tc>
        <w:tc>
          <w:tcPr>
            <w:tcW w:w="2430" w:type="dxa"/>
          </w:tcPr>
          <w:p w14:paraId="4E3F7927" w14:textId="77777777" w:rsidR="00164968" w:rsidRPr="00E55394" w:rsidRDefault="00164968" w:rsidP="0097659D">
            <w:pPr>
              <w:rPr>
                <w:sz w:val="24"/>
                <w:szCs w:val="24"/>
              </w:rPr>
            </w:pPr>
          </w:p>
        </w:tc>
        <w:tc>
          <w:tcPr>
            <w:tcW w:w="2520" w:type="dxa"/>
          </w:tcPr>
          <w:p w14:paraId="7417A97A" w14:textId="77777777" w:rsidR="00164968" w:rsidRPr="00E55394" w:rsidRDefault="00164968" w:rsidP="0097659D">
            <w:pPr>
              <w:rPr>
                <w:sz w:val="24"/>
                <w:szCs w:val="24"/>
              </w:rPr>
            </w:pPr>
          </w:p>
        </w:tc>
      </w:tr>
    </w:tbl>
    <w:p w14:paraId="7ADD05FF" w14:textId="77777777" w:rsidR="00164968" w:rsidRDefault="00164968">
      <w:pPr>
        <w:rPr>
          <w:sz w:val="24"/>
          <w:szCs w:val="24"/>
        </w:rPr>
      </w:pPr>
    </w:p>
    <w:p w14:paraId="08EEE398" w14:textId="613DFBE6" w:rsidR="004B32BD" w:rsidRPr="00E55394" w:rsidRDefault="00EA1193">
      <w:pPr>
        <w:rPr>
          <w:sz w:val="24"/>
          <w:szCs w:val="24"/>
        </w:rPr>
      </w:pPr>
      <w:r w:rsidRPr="00E55394">
        <w:rPr>
          <w:sz w:val="24"/>
          <w:szCs w:val="24"/>
        </w:rPr>
        <w:lastRenderedPageBreak/>
        <w:t>Now let’s see how evaporation affects concentration. Add 10 shakes of solute to ½ L of solvent.</w:t>
      </w:r>
      <w:r w:rsidR="004B32BD" w:rsidRPr="00E55394">
        <w:rPr>
          <w:sz w:val="24"/>
          <w:szCs w:val="24"/>
        </w:rPr>
        <w:t xml:space="preserve"> If the solute you add saturates the solvent before you reach ten shakes, simply record the number of shakes added and the word saturation.</w:t>
      </w:r>
      <w:r w:rsidRPr="00E55394">
        <w:rPr>
          <w:sz w:val="24"/>
          <w:szCs w:val="24"/>
        </w:rPr>
        <w:t xml:space="preserve"> Evaporate the solvent until you reach saturation. 1 L is equal to 10/10…you just need to count the lines to report L measure when you find saturation. If the level of solvent is between two lines…then consider 1 L to be 20/20. </w:t>
      </w:r>
    </w:p>
    <w:p w14:paraId="7CC1F0BA" w14:textId="4DF413C9" w:rsidR="00EA1193" w:rsidRPr="00E55394" w:rsidRDefault="00EA1193">
      <w:pPr>
        <w:rPr>
          <w:sz w:val="24"/>
          <w:szCs w:val="24"/>
        </w:rPr>
      </w:pPr>
      <w:r w:rsidRPr="00E55394">
        <w:rPr>
          <w:sz w:val="24"/>
          <w:szCs w:val="24"/>
        </w:rPr>
        <w:t>Complete the following table</w:t>
      </w:r>
      <w:r w:rsidR="004B32BD" w:rsidRPr="00E55394">
        <w:rPr>
          <w:sz w:val="24"/>
          <w:szCs w:val="24"/>
        </w:rPr>
        <w:t xml:space="preserve"> with your results</w:t>
      </w:r>
      <w:r w:rsidRPr="00E55394">
        <w:rPr>
          <w:sz w:val="24"/>
          <w:szCs w:val="24"/>
        </w:rPr>
        <w:t>:</w:t>
      </w:r>
    </w:p>
    <w:tbl>
      <w:tblPr>
        <w:tblStyle w:val="TableGrid"/>
        <w:tblW w:w="0" w:type="auto"/>
        <w:tblLook w:val="04A0" w:firstRow="1" w:lastRow="0" w:firstColumn="1" w:lastColumn="0" w:noHBand="0" w:noVBand="1"/>
      </w:tblPr>
      <w:tblGrid>
        <w:gridCol w:w="4675"/>
        <w:gridCol w:w="4675"/>
      </w:tblGrid>
      <w:tr w:rsidR="00EA1193" w:rsidRPr="00E55394" w14:paraId="7C21BCD2" w14:textId="77777777" w:rsidTr="00EA1193">
        <w:tc>
          <w:tcPr>
            <w:tcW w:w="4675" w:type="dxa"/>
          </w:tcPr>
          <w:p w14:paraId="11CFBC71" w14:textId="12867C33" w:rsidR="00EA1193" w:rsidRPr="00E55394" w:rsidRDefault="00EA1193">
            <w:pPr>
              <w:rPr>
                <w:sz w:val="24"/>
                <w:szCs w:val="24"/>
              </w:rPr>
            </w:pPr>
            <w:r w:rsidRPr="00E55394">
              <w:rPr>
                <w:sz w:val="24"/>
                <w:szCs w:val="24"/>
              </w:rPr>
              <w:t>Solute</w:t>
            </w:r>
          </w:p>
        </w:tc>
        <w:tc>
          <w:tcPr>
            <w:tcW w:w="4675" w:type="dxa"/>
          </w:tcPr>
          <w:p w14:paraId="697D047A" w14:textId="1EBEF5F8" w:rsidR="00EA1193" w:rsidRPr="00E55394" w:rsidRDefault="00EA1193">
            <w:pPr>
              <w:rPr>
                <w:sz w:val="24"/>
                <w:szCs w:val="24"/>
              </w:rPr>
            </w:pPr>
            <w:r w:rsidRPr="00E55394">
              <w:rPr>
                <w:sz w:val="24"/>
                <w:szCs w:val="24"/>
              </w:rPr>
              <w:t>Saturation (X/10 L</w:t>
            </w:r>
            <w:r w:rsidR="004B32BD" w:rsidRPr="00E55394">
              <w:rPr>
                <w:sz w:val="24"/>
                <w:szCs w:val="24"/>
              </w:rPr>
              <w:t xml:space="preserve"> or X/20 L</w:t>
            </w:r>
            <w:r w:rsidRPr="00E55394">
              <w:rPr>
                <w:sz w:val="24"/>
                <w:szCs w:val="24"/>
              </w:rPr>
              <w:t>)</w:t>
            </w:r>
          </w:p>
        </w:tc>
      </w:tr>
      <w:tr w:rsidR="00EA1193" w:rsidRPr="00E55394" w14:paraId="28B00E77" w14:textId="77777777" w:rsidTr="00EA1193">
        <w:tc>
          <w:tcPr>
            <w:tcW w:w="4675" w:type="dxa"/>
          </w:tcPr>
          <w:p w14:paraId="7F633F00" w14:textId="6686CCC0" w:rsidR="00EA1193" w:rsidRPr="00E55394" w:rsidRDefault="00EA1193">
            <w:pPr>
              <w:rPr>
                <w:sz w:val="24"/>
                <w:szCs w:val="24"/>
              </w:rPr>
            </w:pPr>
            <w:r w:rsidRPr="00E55394">
              <w:rPr>
                <w:sz w:val="24"/>
                <w:szCs w:val="24"/>
              </w:rPr>
              <w:t>Cobalt (II) Nitrate</w:t>
            </w:r>
          </w:p>
        </w:tc>
        <w:tc>
          <w:tcPr>
            <w:tcW w:w="4675" w:type="dxa"/>
          </w:tcPr>
          <w:p w14:paraId="1D74E634" w14:textId="45CD9125" w:rsidR="00EA1193" w:rsidRPr="00E55394" w:rsidRDefault="00EA1193">
            <w:pPr>
              <w:rPr>
                <w:sz w:val="24"/>
                <w:szCs w:val="24"/>
              </w:rPr>
            </w:pPr>
          </w:p>
        </w:tc>
      </w:tr>
      <w:tr w:rsidR="00E55394" w:rsidRPr="00E55394" w14:paraId="077A9DCB" w14:textId="77777777" w:rsidTr="00EA1193">
        <w:tc>
          <w:tcPr>
            <w:tcW w:w="4675" w:type="dxa"/>
          </w:tcPr>
          <w:p w14:paraId="1BD93B6D" w14:textId="77F50610" w:rsidR="00E55394" w:rsidRPr="00E55394" w:rsidRDefault="00E55394">
            <w:pPr>
              <w:rPr>
                <w:sz w:val="24"/>
                <w:szCs w:val="24"/>
              </w:rPr>
            </w:pPr>
            <w:r>
              <w:rPr>
                <w:sz w:val="24"/>
                <w:szCs w:val="24"/>
              </w:rPr>
              <w:t>Cobalt (II) Chloride</w:t>
            </w:r>
          </w:p>
        </w:tc>
        <w:tc>
          <w:tcPr>
            <w:tcW w:w="4675" w:type="dxa"/>
          </w:tcPr>
          <w:p w14:paraId="77C97AD8" w14:textId="77777777" w:rsidR="00E55394" w:rsidRPr="00E55394" w:rsidRDefault="00E55394">
            <w:pPr>
              <w:rPr>
                <w:sz w:val="24"/>
                <w:szCs w:val="24"/>
              </w:rPr>
            </w:pPr>
          </w:p>
        </w:tc>
      </w:tr>
      <w:tr w:rsidR="00E55394" w:rsidRPr="00E55394" w14:paraId="527C8076" w14:textId="77777777" w:rsidTr="00EA1193">
        <w:tc>
          <w:tcPr>
            <w:tcW w:w="4675" w:type="dxa"/>
          </w:tcPr>
          <w:p w14:paraId="30BA3241" w14:textId="571BFDB1" w:rsidR="00E55394" w:rsidRDefault="00E55394">
            <w:pPr>
              <w:rPr>
                <w:sz w:val="24"/>
                <w:szCs w:val="24"/>
              </w:rPr>
            </w:pPr>
            <w:r>
              <w:rPr>
                <w:sz w:val="24"/>
                <w:szCs w:val="24"/>
              </w:rPr>
              <w:t>Potassium Chromate</w:t>
            </w:r>
          </w:p>
        </w:tc>
        <w:tc>
          <w:tcPr>
            <w:tcW w:w="4675" w:type="dxa"/>
          </w:tcPr>
          <w:p w14:paraId="7226B862" w14:textId="77777777" w:rsidR="00E55394" w:rsidRPr="00E55394" w:rsidRDefault="00E55394">
            <w:pPr>
              <w:rPr>
                <w:sz w:val="24"/>
                <w:szCs w:val="24"/>
              </w:rPr>
            </w:pPr>
          </w:p>
        </w:tc>
      </w:tr>
      <w:tr w:rsidR="00EA1193" w:rsidRPr="00E55394" w14:paraId="061C06EF" w14:textId="77777777" w:rsidTr="00EA1193">
        <w:tc>
          <w:tcPr>
            <w:tcW w:w="4675" w:type="dxa"/>
          </w:tcPr>
          <w:p w14:paraId="0571E04D" w14:textId="4295EC4A" w:rsidR="00EA1193" w:rsidRPr="00E55394" w:rsidRDefault="004B32BD">
            <w:pPr>
              <w:rPr>
                <w:sz w:val="24"/>
                <w:szCs w:val="24"/>
              </w:rPr>
            </w:pPr>
            <w:r w:rsidRPr="00E55394">
              <w:rPr>
                <w:sz w:val="24"/>
                <w:szCs w:val="24"/>
              </w:rPr>
              <w:t>Potassium Dichromate</w:t>
            </w:r>
          </w:p>
        </w:tc>
        <w:tc>
          <w:tcPr>
            <w:tcW w:w="4675" w:type="dxa"/>
          </w:tcPr>
          <w:p w14:paraId="7CB6A670" w14:textId="77777777" w:rsidR="00EA1193" w:rsidRPr="00E55394" w:rsidRDefault="00EA1193">
            <w:pPr>
              <w:rPr>
                <w:sz w:val="24"/>
                <w:szCs w:val="24"/>
              </w:rPr>
            </w:pPr>
          </w:p>
        </w:tc>
      </w:tr>
      <w:tr w:rsidR="00EA1193" w:rsidRPr="00E55394" w14:paraId="0AAEB88A" w14:textId="77777777" w:rsidTr="00EA1193">
        <w:tc>
          <w:tcPr>
            <w:tcW w:w="4675" w:type="dxa"/>
          </w:tcPr>
          <w:p w14:paraId="45DD6D88" w14:textId="102C3EE7" w:rsidR="00EA1193" w:rsidRPr="00E55394" w:rsidRDefault="004B32BD">
            <w:pPr>
              <w:rPr>
                <w:sz w:val="24"/>
                <w:szCs w:val="24"/>
              </w:rPr>
            </w:pPr>
            <w:r w:rsidRPr="00E55394">
              <w:rPr>
                <w:sz w:val="24"/>
                <w:szCs w:val="24"/>
              </w:rPr>
              <w:t>Copper (II) Sulfate</w:t>
            </w:r>
          </w:p>
        </w:tc>
        <w:tc>
          <w:tcPr>
            <w:tcW w:w="4675" w:type="dxa"/>
          </w:tcPr>
          <w:p w14:paraId="5ABFC9D4" w14:textId="77777777" w:rsidR="00EA1193" w:rsidRPr="00E55394" w:rsidRDefault="00EA1193">
            <w:pPr>
              <w:rPr>
                <w:sz w:val="24"/>
                <w:szCs w:val="24"/>
              </w:rPr>
            </w:pPr>
          </w:p>
        </w:tc>
      </w:tr>
      <w:tr w:rsidR="00EA1193" w:rsidRPr="00E55394" w14:paraId="77BF06D1" w14:textId="77777777" w:rsidTr="00EA1193">
        <w:tc>
          <w:tcPr>
            <w:tcW w:w="4675" w:type="dxa"/>
          </w:tcPr>
          <w:p w14:paraId="5B60FEEA" w14:textId="45AB9EE3" w:rsidR="00EA1193" w:rsidRPr="00E55394" w:rsidRDefault="004B32BD">
            <w:pPr>
              <w:rPr>
                <w:sz w:val="24"/>
                <w:szCs w:val="24"/>
              </w:rPr>
            </w:pPr>
            <w:r w:rsidRPr="00E55394">
              <w:rPr>
                <w:sz w:val="24"/>
                <w:szCs w:val="24"/>
              </w:rPr>
              <w:t>Drink Mix</w:t>
            </w:r>
          </w:p>
        </w:tc>
        <w:tc>
          <w:tcPr>
            <w:tcW w:w="4675" w:type="dxa"/>
          </w:tcPr>
          <w:p w14:paraId="33204335" w14:textId="77777777" w:rsidR="00EA1193" w:rsidRPr="00E55394" w:rsidRDefault="00EA1193">
            <w:pPr>
              <w:rPr>
                <w:sz w:val="24"/>
                <w:szCs w:val="24"/>
              </w:rPr>
            </w:pPr>
          </w:p>
        </w:tc>
      </w:tr>
      <w:tr w:rsidR="004B32BD" w:rsidRPr="00E55394" w14:paraId="64E41F20" w14:textId="77777777" w:rsidTr="00EA1193">
        <w:tc>
          <w:tcPr>
            <w:tcW w:w="4675" w:type="dxa"/>
          </w:tcPr>
          <w:p w14:paraId="5F8373D1" w14:textId="78DE1C72" w:rsidR="004B32BD" w:rsidRPr="00E55394" w:rsidRDefault="004B32BD">
            <w:pPr>
              <w:rPr>
                <w:sz w:val="24"/>
                <w:szCs w:val="24"/>
              </w:rPr>
            </w:pPr>
            <w:r w:rsidRPr="00E55394">
              <w:rPr>
                <w:sz w:val="24"/>
                <w:szCs w:val="24"/>
              </w:rPr>
              <w:t>Potassium Permanganate</w:t>
            </w:r>
          </w:p>
        </w:tc>
        <w:tc>
          <w:tcPr>
            <w:tcW w:w="4675" w:type="dxa"/>
          </w:tcPr>
          <w:p w14:paraId="50FF1562" w14:textId="77777777" w:rsidR="004B32BD" w:rsidRPr="00E55394" w:rsidRDefault="004B32BD">
            <w:pPr>
              <w:rPr>
                <w:sz w:val="24"/>
                <w:szCs w:val="24"/>
              </w:rPr>
            </w:pPr>
          </w:p>
        </w:tc>
      </w:tr>
      <w:tr w:rsidR="00E55394" w:rsidRPr="00E55394" w14:paraId="064B30B2" w14:textId="77777777" w:rsidTr="00EA1193">
        <w:tc>
          <w:tcPr>
            <w:tcW w:w="4675" w:type="dxa"/>
          </w:tcPr>
          <w:p w14:paraId="25438AFA" w14:textId="10A41AA6" w:rsidR="00E55394" w:rsidRPr="00E55394" w:rsidRDefault="00E55394">
            <w:pPr>
              <w:rPr>
                <w:sz w:val="24"/>
                <w:szCs w:val="24"/>
              </w:rPr>
            </w:pPr>
            <w:r>
              <w:rPr>
                <w:sz w:val="24"/>
                <w:szCs w:val="24"/>
              </w:rPr>
              <w:t>Sodium Chloride (table salt)</w:t>
            </w:r>
          </w:p>
        </w:tc>
        <w:tc>
          <w:tcPr>
            <w:tcW w:w="4675" w:type="dxa"/>
          </w:tcPr>
          <w:p w14:paraId="2B375F2E" w14:textId="77777777" w:rsidR="00E55394" w:rsidRPr="00E55394" w:rsidRDefault="00E55394">
            <w:pPr>
              <w:rPr>
                <w:sz w:val="24"/>
                <w:szCs w:val="24"/>
              </w:rPr>
            </w:pPr>
          </w:p>
        </w:tc>
      </w:tr>
      <w:tr w:rsidR="00164968" w:rsidRPr="00E55394" w14:paraId="7AB87214" w14:textId="77777777" w:rsidTr="00EA1193">
        <w:tc>
          <w:tcPr>
            <w:tcW w:w="4675" w:type="dxa"/>
          </w:tcPr>
          <w:p w14:paraId="15BAC337" w14:textId="55A4A4F0" w:rsidR="00164968" w:rsidRDefault="00164968">
            <w:pPr>
              <w:rPr>
                <w:sz w:val="24"/>
                <w:szCs w:val="24"/>
              </w:rPr>
            </w:pPr>
            <w:r>
              <w:rPr>
                <w:sz w:val="24"/>
                <w:szCs w:val="24"/>
              </w:rPr>
              <w:t>Nickel (II) Chloride</w:t>
            </w:r>
          </w:p>
        </w:tc>
        <w:tc>
          <w:tcPr>
            <w:tcW w:w="4675" w:type="dxa"/>
          </w:tcPr>
          <w:p w14:paraId="38DFBF3E" w14:textId="77777777" w:rsidR="00164968" w:rsidRPr="00E55394" w:rsidRDefault="00164968">
            <w:pPr>
              <w:rPr>
                <w:sz w:val="24"/>
                <w:szCs w:val="24"/>
              </w:rPr>
            </w:pPr>
          </w:p>
        </w:tc>
      </w:tr>
    </w:tbl>
    <w:p w14:paraId="5937C28A" w14:textId="77777777" w:rsidR="004B32BD" w:rsidRPr="00E55394" w:rsidRDefault="004B32BD">
      <w:pPr>
        <w:rPr>
          <w:sz w:val="24"/>
          <w:szCs w:val="24"/>
        </w:rPr>
      </w:pPr>
    </w:p>
    <w:p w14:paraId="689EBA45" w14:textId="77777777" w:rsidR="004B32BD" w:rsidRPr="00E55394" w:rsidRDefault="004B32BD">
      <w:pPr>
        <w:rPr>
          <w:sz w:val="24"/>
          <w:szCs w:val="24"/>
        </w:rPr>
      </w:pPr>
    </w:p>
    <w:p w14:paraId="17FBE740" w14:textId="33DBD242" w:rsidR="00EA1193" w:rsidRDefault="004B32BD">
      <w:pPr>
        <w:rPr>
          <w:sz w:val="24"/>
          <w:szCs w:val="24"/>
        </w:rPr>
      </w:pPr>
      <w:r w:rsidRPr="00E55394">
        <w:rPr>
          <w:sz w:val="24"/>
          <w:szCs w:val="24"/>
        </w:rPr>
        <w:t xml:space="preserve">Choose one of the solutes. Add more solute until you have 1L. Shake in as much solute as you </w:t>
      </w:r>
      <w:proofErr w:type="gramStart"/>
      <w:r w:rsidRPr="00E55394">
        <w:rPr>
          <w:sz w:val="24"/>
          <w:szCs w:val="24"/>
        </w:rPr>
        <w:t>have to</w:t>
      </w:r>
      <w:proofErr w:type="gramEnd"/>
      <w:r w:rsidRPr="00E55394">
        <w:rPr>
          <w:sz w:val="24"/>
          <w:szCs w:val="24"/>
        </w:rPr>
        <w:t xml:space="preserve"> in order to achieve saturation. </w:t>
      </w:r>
      <w:r w:rsidR="00E55394" w:rsidRPr="00E55394">
        <w:rPr>
          <w:sz w:val="24"/>
          <w:szCs w:val="24"/>
        </w:rPr>
        <w:t>Now, begin evaporation, paying attention to the bottom of the chamber. What do you observe? Why?</w:t>
      </w:r>
      <w:r w:rsidR="00EA1193" w:rsidRPr="00E55394">
        <w:rPr>
          <w:sz w:val="24"/>
          <w:szCs w:val="24"/>
        </w:rPr>
        <w:t xml:space="preserve"> </w:t>
      </w:r>
    </w:p>
    <w:p w14:paraId="131DEC2C" w14:textId="7DF9FE51" w:rsidR="00164968" w:rsidRDefault="00164968">
      <w:pPr>
        <w:rPr>
          <w:sz w:val="24"/>
          <w:szCs w:val="24"/>
        </w:rPr>
      </w:pPr>
    </w:p>
    <w:p w14:paraId="7A9E5B50" w14:textId="28220FDD" w:rsidR="00164968" w:rsidRDefault="00164968">
      <w:pPr>
        <w:rPr>
          <w:sz w:val="24"/>
          <w:szCs w:val="24"/>
        </w:rPr>
      </w:pPr>
    </w:p>
    <w:p w14:paraId="3DC7583E" w14:textId="23911CE4" w:rsidR="00164968" w:rsidRDefault="00164968">
      <w:pPr>
        <w:rPr>
          <w:sz w:val="24"/>
          <w:szCs w:val="24"/>
        </w:rPr>
      </w:pPr>
    </w:p>
    <w:p w14:paraId="110E0C8E" w14:textId="63046020" w:rsidR="00164968" w:rsidRDefault="00164968">
      <w:pPr>
        <w:rPr>
          <w:sz w:val="24"/>
          <w:szCs w:val="24"/>
        </w:rPr>
      </w:pPr>
    </w:p>
    <w:p w14:paraId="39E8A2D6" w14:textId="2CBBC535" w:rsidR="00164968" w:rsidRDefault="00164968">
      <w:pPr>
        <w:rPr>
          <w:sz w:val="24"/>
          <w:szCs w:val="24"/>
        </w:rPr>
      </w:pPr>
    </w:p>
    <w:p w14:paraId="3A895773" w14:textId="383B6168" w:rsidR="00164968" w:rsidRPr="00E55394" w:rsidRDefault="00164968">
      <w:pPr>
        <w:rPr>
          <w:sz w:val="24"/>
          <w:szCs w:val="24"/>
        </w:rPr>
      </w:pPr>
      <w:r>
        <w:rPr>
          <w:sz w:val="24"/>
          <w:szCs w:val="24"/>
        </w:rPr>
        <w:t>What if we were able to change the temperature of the solvent? How would that affect saturation? Make sure to include at least two possibilities (i.e. if heat were added…or if heat were taken away/cooled…)</w:t>
      </w:r>
    </w:p>
    <w:sectPr w:rsidR="00164968" w:rsidRPr="00E55394" w:rsidSect="00E553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560CC"/>
    <w:multiLevelType w:val="hybridMultilevel"/>
    <w:tmpl w:val="6718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DA"/>
    <w:rsid w:val="00096608"/>
    <w:rsid w:val="000B237F"/>
    <w:rsid w:val="00164968"/>
    <w:rsid w:val="002879DA"/>
    <w:rsid w:val="004B32BD"/>
    <w:rsid w:val="00E55394"/>
    <w:rsid w:val="00EA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3850"/>
  <w15:chartTrackingRefBased/>
  <w15:docId w15:val="{CE17807E-194C-4C5B-992D-9E7B6530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Malorie Patterson</dc:creator>
  <cp:keywords/>
  <dc:description/>
  <cp:lastModifiedBy>Malorie Patterson</cp:lastModifiedBy>
  <cp:revision>1</cp:revision>
  <dcterms:created xsi:type="dcterms:W3CDTF">2020-01-05T12:53:00Z</dcterms:created>
  <dcterms:modified xsi:type="dcterms:W3CDTF">2020-01-05T13:43:00Z</dcterms:modified>
</cp:coreProperties>
</file>